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18" w:rsidRPr="00386FE2" w:rsidRDefault="000C6518" w:rsidP="000C6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  <w:sz w:val="24"/>
          <w:highlight w:val="cyan"/>
        </w:rPr>
      </w:pPr>
    </w:p>
    <w:p w:rsidR="00987D81" w:rsidRPr="00386FE2" w:rsidRDefault="00524E68" w:rsidP="00987D81">
      <w:pPr>
        <w:spacing w:after="0" w:line="240" w:lineRule="auto"/>
        <w:jc w:val="right"/>
        <w:rPr>
          <w:b/>
          <w:sz w:val="24"/>
        </w:rPr>
      </w:pPr>
      <w:r w:rsidRPr="00386FE2">
        <w:rPr>
          <w:b/>
          <w:sz w:val="24"/>
        </w:rPr>
        <w:t>ANEXO  J</w:t>
      </w:r>
    </w:p>
    <w:p w:rsidR="003676CB" w:rsidRPr="00386FE2" w:rsidRDefault="003676CB" w:rsidP="00006192">
      <w:pPr>
        <w:spacing w:after="0" w:line="240" w:lineRule="auto"/>
        <w:jc w:val="center"/>
        <w:rPr>
          <w:b/>
          <w:sz w:val="24"/>
        </w:rPr>
      </w:pPr>
    </w:p>
    <w:p w:rsidR="00006192" w:rsidRPr="00386FE2" w:rsidRDefault="00006192" w:rsidP="00006192">
      <w:pPr>
        <w:spacing w:after="0" w:line="240" w:lineRule="auto"/>
        <w:jc w:val="center"/>
        <w:rPr>
          <w:b/>
          <w:sz w:val="24"/>
        </w:rPr>
      </w:pPr>
      <w:r w:rsidRPr="00386FE2">
        <w:rPr>
          <w:b/>
          <w:sz w:val="24"/>
        </w:rPr>
        <w:t xml:space="preserve">PARTIDA </w:t>
      </w:r>
      <w:r w:rsidR="00524E68" w:rsidRPr="00386FE2">
        <w:rPr>
          <w:b/>
          <w:sz w:val="24"/>
        </w:rPr>
        <w:t>9</w:t>
      </w:r>
      <w:r w:rsidRPr="00386FE2">
        <w:rPr>
          <w:b/>
          <w:sz w:val="24"/>
        </w:rPr>
        <w:t xml:space="preserve"> KIT SISTEMA FOTOVOLTAICO DE 38 KW</w:t>
      </w:r>
    </w:p>
    <w:p w:rsidR="00006192" w:rsidRPr="00386FE2" w:rsidRDefault="00BD163B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386FE2">
        <w:rPr>
          <w:rFonts w:ascii="Calibri" w:eastAsia="Calibri" w:hAnsi="Calibri" w:cs="Calibri"/>
          <w:color w:val="000000"/>
          <w:sz w:val="24"/>
        </w:rPr>
        <w:t>(</w:t>
      </w:r>
      <w:r w:rsidR="00987D81" w:rsidRPr="00386FE2">
        <w:rPr>
          <w:rFonts w:ascii="Calibri" w:eastAsia="Calibri" w:hAnsi="Calibri" w:cs="Calibri"/>
          <w:color w:val="000000"/>
          <w:sz w:val="24"/>
        </w:rPr>
        <w:t>Impreso en  h</w:t>
      </w:r>
      <w:r w:rsidRPr="00386FE2">
        <w:rPr>
          <w:rFonts w:ascii="Calibri" w:eastAsia="Calibri" w:hAnsi="Calibri" w:cs="Calibri"/>
          <w:color w:val="000000"/>
          <w:sz w:val="24"/>
        </w:rPr>
        <w:t>oja membretada de la empresa)</w:t>
      </w:r>
    </w:p>
    <w:p w:rsidR="002D5AD4" w:rsidRPr="00386FE2" w:rsidRDefault="002D5AD4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  <w:sz w:val="24"/>
        </w:rPr>
      </w:pPr>
    </w:p>
    <w:p w:rsidR="000C6518" w:rsidRPr="00386FE2" w:rsidRDefault="000C6518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  <w:r w:rsidRPr="00386FE2">
        <w:rPr>
          <w:rFonts w:ascii="Calibri" w:eastAsia="Calibri" w:hAnsi="Calibri" w:cs="Calibri"/>
          <w:color w:val="000000"/>
          <w:sz w:val="24"/>
        </w:rPr>
        <w:t xml:space="preserve">Manifiesto bajo protesta de decir verdad </w:t>
      </w:r>
      <w:r w:rsidR="00006192" w:rsidRPr="00386FE2">
        <w:rPr>
          <w:rFonts w:ascii="Calibri" w:eastAsia="Calibri" w:hAnsi="Calibri" w:cs="Calibri"/>
          <w:color w:val="000000"/>
          <w:sz w:val="24"/>
        </w:rPr>
        <w:t>que</w:t>
      </w:r>
      <w:r w:rsidR="001C67EF" w:rsidRPr="00386FE2">
        <w:rPr>
          <w:rFonts w:ascii="Calibri" w:eastAsia="Calibri" w:hAnsi="Calibri" w:cs="Calibri"/>
          <w:color w:val="000000"/>
          <w:sz w:val="24"/>
        </w:rPr>
        <w:t>,</w:t>
      </w:r>
      <w:r w:rsidRPr="00386FE2">
        <w:rPr>
          <w:rFonts w:ascii="Calibri" w:eastAsia="Calibri" w:hAnsi="Calibri" w:cs="Calibri"/>
          <w:color w:val="000000"/>
          <w:sz w:val="24"/>
        </w:rPr>
        <w:t xml:space="preserve"> </w:t>
      </w:r>
      <w:r w:rsidRPr="00386FE2">
        <w:rPr>
          <w:rFonts w:ascii="Calibri" w:eastAsia="Calibri" w:hAnsi="Calibri" w:cs="Calibri"/>
          <w:b/>
          <w:color w:val="000000"/>
          <w:sz w:val="24"/>
        </w:rPr>
        <w:t>en caso</w:t>
      </w:r>
      <w:r w:rsidR="00006192" w:rsidRPr="00386FE2">
        <w:rPr>
          <w:rFonts w:ascii="Calibri" w:eastAsia="Calibri" w:hAnsi="Calibri" w:cs="Calibri"/>
          <w:b/>
          <w:color w:val="000000"/>
          <w:sz w:val="24"/>
        </w:rPr>
        <w:t xml:space="preserve"> de resultar adjudicado</w:t>
      </w:r>
      <w:r w:rsidR="001C67EF" w:rsidRPr="00386FE2">
        <w:rPr>
          <w:rFonts w:ascii="Calibri" w:eastAsia="Calibri" w:hAnsi="Calibri" w:cs="Calibri"/>
          <w:b/>
          <w:color w:val="000000"/>
          <w:sz w:val="24"/>
        </w:rPr>
        <w:t>(a),</w:t>
      </w:r>
      <w:r w:rsidR="00006192" w:rsidRPr="00386FE2">
        <w:rPr>
          <w:rFonts w:ascii="Calibri" w:eastAsia="Calibri" w:hAnsi="Calibri" w:cs="Calibri"/>
          <w:b/>
          <w:color w:val="000000"/>
          <w:sz w:val="24"/>
        </w:rPr>
        <w:t xml:space="preserve">  </w:t>
      </w:r>
      <w:r w:rsidR="00006192" w:rsidRPr="00386FE2">
        <w:rPr>
          <w:rFonts w:ascii="Calibri" w:eastAsia="Calibri" w:hAnsi="Calibri" w:cs="Calibri"/>
          <w:color w:val="000000"/>
          <w:sz w:val="24"/>
          <w:u w:val="single"/>
        </w:rPr>
        <w:t>(</w:t>
      </w:r>
      <w:r w:rsidR="00C311EC" w:rsidRPr="00386FE2">
        <w:rPr>
          <w:rFonts w:ascii="Calibri" w:eastAsia="Calibri" w:hAnsi="Calibri" w:cs="Calibri"/>
          <w:color w:val="000000"/>
          <w:sz w:val="24"/>
          <w:u w:val="single"/>
        </w:rPr>
        <w:t xml:space="preserve">ingresar la </w:t>
      </w:r>
      <w:r w:rsidR="00006192" w:rsidRPr="00386FE2">
        <w:rPr>
          <w:rFonts w:ascii="Calibri" w:eastAsia="Calibri" w:hAnsi="Calibri" w:cs="Calibri"/>
          <w:color w:val="000000"/>
          <w:sz w:val="24"/>
          <w:u w:val="single"/>
        </w:rPr>
        <w:t>razón social del licitante)</w:t>
      </w:r>
      <w:r w:rsidR="00986B41" w:rsidRPr="00386FE2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="00986B41" w:rsidRPr="00386FE2">
        <w:rPr>
          <w:rFonts w:ascii="Calibri" w:eastAsia="Calibri" w:hAnsi="Calibri" w:cs="Calibri"/>
          <w:color w:val="000000"/>
          <w:sz w:val="24"/>
        </w:rPr>
        <w:t>cumpliremos</w:t>
      </w:r>
      <w:r w:rsidRPr="00386FE2">
        <w:rPr>
          <w:rFonts w:ascii="Calibri" w:eastAsia="Calibri" w:hAnsi="Calibri" w:cs="Calibri"/>
          <w:color w:val="000000"/>
          <w:sz w:val="24"/>
        </w:rPr>
        <w:t xml:space="preserve"> con lo siguiente:</w:t>
      </w:r>
    </w:p>
    <w:p w:rsidR="000C6518" w:rsidRPr="00386FE2" w:rsidRDefault="000C6518" w:rsidP="000C6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</w:p>
    <w:p w:rsidR="00D02781" w:rsidRPr="00386FE2" w:rsidRDefault="00D02781" w:rsidP="00D02781">
      <w:pPr>
        <w:pStyle w:val="Prrafodelista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4"/>
        </w:rPr>
      </w:pPr>
      <w:r w:rsidRPr="00386FE2">
        <w:rPr>
          <w:b/>
          <w:sz w:val="24"/>
        </w:rPr>
        <w:t xml:space="preserve">Entregar el calendario de ejecución; </w:t>
      </w:r>
      <w:r w:rsidRPr="00386FE2">
        <w:rPr>
          <w:sz w:val="24"/>
        </w:rPr>
        <w:t>en el Conjunto Administrativo Pozuelos, ubicado en Vialidad 1 s/n, Col. Centro, C.P. 36000, Guanajuato, Gto.;</w:t>
      </w:r>
      <w:r w:rsidRPr="00386FE2">
        <w:rPr>
          <w:b/>
          <w:sz w:val="24"/>
        </w:rPr>
        <w:t xml:space="preserve"> </w:t>
      </w:r>
      <w:r w:rsidRPr="00386FE2">
        <w:rPr>
          <w:sz w:val="24"/>
        </w:rPr>
        <w:t xml:space="preserve">y deberá </w:t>
      </w:r>
      <w:r w:rsidRPr="00386FE2">
        <w:rPr>
          <w:b/>
          <w:sz w:val="24"/>
        </w:rPr>
        <w:t>especificar los tiempos</w:t>
      </w:r>
      <w:r w:rsidRPr="00386FE2">
        <w:rPr>
          <w:sz w:val="24"/>
        </w:rPr>
        <w:t xml:space="preserve"> en los cuales se realizaría la instalación de los equipos.</w:t>
      </w:r>
    </w:p>
    <w:p w:rsidR="002D5AD4" w:rsidRPr="00386FE2" w:rsidRDefault="002D5AD4" w:rsidP="000C6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</w:p>
    <w:p w:rsidR="0087666E" w:rsidRPr="00386FE2" w:rsidRDefault="0087666E" w:rsidP="00DE1C1B">
      <w:pPr>
        <w:pStyle w:val="Prrafodelista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b/>
          <w:sz w:val="24"/>
        </w:rPr>
      </w:pPr>
      <w:r w:rsidRPr="00386FE2">
        <w:rPr>
          <w:b/>
          <w:sz w:val="24"/>
        </w:rPr>
        <w:t>Gestión y trámites de interconexión:</w:t>
      </w:r>
    </w:p>
    <w:p w:rsidR="002D5AD4" w:rsidRPr="00386FE2" w:rsidRDefault="002D5AD4" w:rsidP="002D5AD4">
      <w:pPr>
        <w:pStyle w:val="Prrafodelista"/>
        <w:tabs>
          <w:tab w:val="left" w:pos="284"/>
        </w:tabs>
        <w:spacing w:after="0" w:line="240" w:lineRule="auto"/>
        <w:ind w:left="284"/>
        <w:rPr>
          <w:b/>
          <w:sz w:val="20"/>
        </w:rPr>
      </w:pPr>
    </w:p>
    <w:p w:rsidR="00624ABD" w:rsidRPr="00386FE2" w:rsidRDefault="000C6518" w:rsidP="00624ABD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386FE2">
        <w:rPr>
          <w:sz w:val="24"/>
        </w:rPr>
        <w:t xml:space="preserve">  </w:t>
      </w:r>
      <w:r w:rsidR="005F754C" w:rsidRPr="00386FE2">
        <w:rPr>
          <w:sz w:val="24"/>
        </w:rPr>
        <w:t>Realizar los</w:t>
      </w:r>
      <w:r w:rsidR="0087666E" w:rsidRPr="00386FE2">
        <w:rPr>
          <w:sz w:val="24"/>
        </w:rPr>
        <w:t xml:space="preserve"> trámites y </w:t>
      </w:r>
      <w:r w:rsidR="005F754C" w:rsidRPr="00386FE2">
        <w:rPr>
          <w:sz w:val="24"/>
        </w:rPr>
        <w:t xml:space="preserve">las </w:t>
      </w:r>
      <w:r w:rsidR="0087666E" w:rsidRPr="00386FE2">
        <w:rPr>
          <w:sz w:val="24"/>
        </w:rPr>
        <w:t xml:space="preserve">gestiones necesarias </w:t>
      </w:r>
      <w:r w:rsidR="0087666E" w:rsidRPr="00386FE2">
        <w:rPr>
          <w:b/>
          <w:sz w:val="24"/>
        </w:rPr>
        <w:t>ante C</w:t>
      </w:r>
      <w:r w:rsidR="005F754C" w:rsidRPr="00386FE2">
        <w:rPr>
          <w:b/>
          <w:sz w:val="24"/>
        </w:rPr>
        <w:t xml:space="preserve">omisión </w:t>
      </w:r>
      <w:r w:rsidR="0087666E" w:rsidRPr="00386FE2">
        <w:rPr>
          <w:b/>
          <w:sz w:val="24"/>
        </w:rPr>
        <w:t>F</w:t>
      </w:r>
      <w:r w:rsidR="005F754C" w:rsidRPr="00386FE2">
        <w:rPr>
          <w:b/>
          <w:sz w:val="24"/>
        </w:rPr>
        <w:t xml:space="preserve">ederal de </w:t>
      </w:r>
      <w:r w:rsidR="0087666E" w:rsidRPr="00386FE2">
        <w:rPr>
          <w:b/>
          <w:sz w:val="24"/>
        </w:rPr>
        <w:t>E</w:t>
      </w:r>
      <w:r w:rsidR="005F754C" w:rsidRPr="00386FE2">
        <w:rPr>
          <w:b/>
          <w:sz w:val="24"/>
        </w:rPr>
        <w:t>lectricidad (CFE)</w:t>
      </w:r>
      <w:r w:rsidR="0087666E" w:rsidRPr="00386FE2">
        <w:rPr>
          <w:sz w:val="24"/>
        </w:rPr>
        <w:t xml:space="preserve"> para </w:t>
      </w:r>
      <w:r w:rsidR="0087666E" w:rsidRPr="00386FE2">
        <w:rPr>
          <w:b/>
          <w:sz w:val="24"/>
        </w:rPr>
        <w:t>la interconexión</w:t>
      </w:r>
      <w:r w:rsidR="0087666E" w:rsidRPr="00386FE2">
        <w:rPr>
          <w:sz w:val="24"/>
        </w:rPr>
        <w:t xml:space="preserve"> del sistema fotovoltaico a instalar o bien; incluir la gestión de </w:t>
      </w:r>
      <w:r w:rsidR="0087666E" w:rsidRPr="00386FE2">
        <w:rPr>
          <w:b/>
          <w:sz w:val="24"/>
        </w:rPr>
        <w:t>ampliación del contrato</w:t>
      </w:r>
      <w:r w:rsidR="0087666E" w:rsidRPr="00386FE2">
        <w:rPr>
          <w:sz w:val="24"/>
        </w:rPr>
        <w:t xml:space="preserve"> de interconexión existente. Se deberá realizar </w:t>
      </w:r>
      <w:r w:rsidR="0087666E" w:rsidRPr="00386FE2">
        <w:rPr>
          <w:b/>
          <w:sz w:val="24"/>
        </w:rPr>
        <w:t>la integración de los expedientes</w:t>
      </w:r>
      <w:r w:rsidR="0087666E" w:rsidRPr="00386FE2">
        <w:rPr>
          <w:sz w:val="24"/>
        </w:rPr>
        <w:t xml:space="preserve"> para dicho fin. </w:t>
      </w:r>
    </w:p>
    <w:p w:rsidR="006209F3" w:rsidRPr="00386FE2" w:rsidRDefault="006209F3" w:rsidP="006209F3">
      <w:pPr>
        <w:pStyle w:val="Prrafodelista"/>
        <w:tabs>
          <w:tab w:val="left" w:pos="284"/>
        </w:tabs>
        <w:spacing w:after="0" w:line="240" w:lineRule="auto"/>
        <w:ind w:left="360"/>
        <w:jc w:val="both"/>
        <w:rPr>
          <w:sz w:val="24"/>
        </w:rPr>
      </w:pPr>
    </w:p>
    <w:p w:rsidR="00624ABD" w:rsidRPr="00386FE2" w:rsidRDefault="000C6518" w:rsidP="00624ABD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386FE2">
        <w:rPr>
          <w:sz w:val="24"/>
        </w:rPr>
        <w:t xml:space="preserve">  </w:t>
      </w:r>
      <w:r w:rsidR="005F754C" w:rsidRPr="00386FE2">
        <w:rPr>
          <w:sz w:val="24"/>
        </w:rPr>
        <w:t xml:space="preserve">Realizar el </w:t>
      </w:r>
      <w:r w:rsidR="005F754C" w:rsidRPr="00386FE2">
        <w:rPr>
          <w:b/>
          <w:sz w:val="24"/>
        </w:rPr>
        <w:t>c</w:t>
      </w:r>
      <w:r w:rsidR="0087666E" w:rsidRPr="00386FE2">
        <w:rPr>
          <w:b/>
          <w:sz w:val="24"/>
        </w:rPr>
        <w:t>ambio de medidor bidireccional</w:t>
      </w:r>
      <w:r w:rsidR="0087666E" w:rsidRPr="00386FE2">
        <w:rPr>
          <w:sz w:val="24"/>
        </w:rPr>
        <w:t>.</w:t>
      </w:r>
    </w:p>
    <w:p w:rsidR="006209F3" w:rsidRPr="00386FE2" w:rsidRDefault="006209F3" w:rsidP="006209F3">
      <w:pPr>
        <w:tabs>
          <w:tab w:val="left" w:pos="284"/>
        </w:tabs>
        <w:spacing w:after="0" w:line="240" w:lineRule="auto"/>
        <w:jc w:val="both"/>
        <w:rPr>
          <w:sz w:val="24"/>
        </w:rPr>
      </w:pPr>
    </w:p>
    <w:p w:rsidR="00717374" w:rsidRPr="00386FE2" w:rsidRDefault="000C6518" w:rsidP="00717374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386FE2">
        <w:rPr>
          <w:b/>
          <w:sz w:val="24"/>
        </w:rPr>
        <w:t xml:space="preserve">  Entregar la</w:t>
      </w:r>
      <w:r w:rsidRPr="00386FE2">
        <w:rPr>
          <w:sz w:val="24"/>
        </w:rPr>
        <w:t xml:space="preserve"> </w:t>
      </w:r>
      <w:r w:rsidRPr="00386FE2">
        <w:rPr>
          <w:b/>
          <w:sz w:val="24"/>
        </w:rPr>
        <w:t xml:space="preserve">constancia de la </w:t>
      </w:r>
      <w:r w:rsidR="0087666E" w:rsidRPr="00386FE2">
        <w:rPr>
          <w:b/>
          <w:sz w:val="24"/>
        </w:rPr>
        <w:t>Unidad de verificación (UVIE)</w:t>
      </w:r>
      <w:r w:rsidR="0087666E" w:rsidRPr="00386FE2">
        <w:rPr>
          <w:sz w:val="24"/>
        </w:rPr>
        <w:t xml:space="preserve"> de instalaciones eléctricas que certifique el cumplimiento de las disposiciones aplicables de la Norma Oficial Mexicana NOM-001-SEDE-Vigente, Instalaciones Eléctricas (Utilización), emitida por la entidad de acreditación autorizada y aprobada por la Secretaría de Energía. </w:t>
      </w:r>
    </w:p>
    <w:p w:rsidR="00717374" w:rsidRPr="00386FE2" w:rsidRDefault="00717374" w:rsidP="00717374">
      <w:pPr>
        <w:pStyle w:val="Prrafodelista"/>
        <w:rPr>
          <w:sz w:val="24"/>
        </w:rPr>
      </w:pPr>
    </w:p>
    <w:p w:rsidR="00285059" w:rsidRPr="00386FE2" w:rsidRDefault="00717374" w:rsidP="00717374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386FE2">
        <w:rPr>
          <w:sz w:val="24"/>
        </w:rPr>
        <w:t xml:space="preserve"> </w:t>
      </w:r>
      <w:r w:rsidR="000C6518" w:rsidRPr="00386FE2">
        <w:rPr>
          <w:sz w:val="24"/>
        </w:rPr>
        <w:t xml:space="preserve">Entregar </w:t>
      </w:r>
      <w:r w:rsidR="000C6518" w:rsidRPr="00386FE2">
        <w:rPr>
          <w:b/>
          <w:sz w:val="24"/>
        </w:rPr>
        <w:t xml:space="preserve">la constancia de la </w:t>
      </w:r>
      <w:r w:rsidR="0087666E" w:rsidRPr="00386FE2">
        <w:rPr>
          <w:b/>
          <w:sz w:val="24"/>
        </w:rPr>
        <w:t xml:space="preserve">Unidad de Inspección Certificado de cumplimiento de interconexión </w:t>
      </w:r>
      <w:r w:rsidR="0087666E" w:rsidRPr="00386FE2">
        <w:rPr>
          <w:sz w:val="24"/>
        </w:rPr>
        <w:t xml:space="preserve">de centrales eléctricas y conexión de centros de carga en media tensión, emitido por una </w:t>
      </w:r>
      <w:r w:rsidR="00C311EC" w:rsidRPr="00386FE2">
        <w:rPr>
          <w:sz w:val="24"/>
        </w:rPr>
        <w:t>Unidad de Inspección de la Industria Eléctrica (</w:t>
      </w:r>
      <w:r w:rsidR="0087666E" w:rsidRPr="00386FE2">
        <w:rPr>
          <w:sz w:val="24"/>
        </w:rPr>
        <w:t>UIEE</w:t>
      </w:r>
      <w:r w:rsidR="00C311EC" w:rsidRPr="00386FE2">
        <w:rPr>
          <w:sz w:val="24"/>
        </w:rPr>
        <w:t>)</w:t>
      </w:r>
      <w:r w:rsidR="0087666E" w:rsidRPr="00386FE2">
        <w:rPr>
          <w:sz w:val="24"/>
          <w:u w:val="single"/>
        </w:rPr>
        <w:t>,</w:t>
      </w:r>
      <w:r w:rsidR="0087666E" w:rsidRPr="00386FE2">
        <w:rPr>
          <w:sz w:val="24"/>
        </w:rPr>
        <w:t xml:space="preserve"> acreditada por la Comisión Reguladora de Energía </w:t>
      </w:r>
      <w:r w:rsidR="0087666E" w:rsidRPr="00386FE2">
        <w:rPr>
          <w:b/>
          <w:sz w:val="24"/>
        </w:rPr>
        <w:t>(CRE),</w:t>
      </w:r>
      <w:r w:rsidR="0087666E" w:rsidRPr="00386FE2">
        <w:rPr>
          <w:sz w:val="24"/>
        </w:rPr>
        <w:t xml:space="preserve"> que avale la instalación de la central y su operación dentro de los parámetros establecidos, en las especificaciones técnicas generales, normas y demás estándares aplicables. </w:t>
      </w:r>
    </w:p>
    <w:p w:rsidR="003676CB" w:rsidRPr="00386FE2" w:rsidRDefault="003676CB" w:rsidP="003676CB">
      <w:pPr>
        <w:tabs>
          <w:tab w:val="left" w:pos="284"/>
        </w:tabs>
        <w:spacing w:after="0" w:line="240" w:lineRule="auto"/>
        <w:jc w:val="both"/>
        <w:rPr>
          <w:sz w:val="24"/>
        </w:rPr>
      </w:pPr>
    </w:p>
    <w:p w:rsidR="00AB7AC2" w:rsidRPr="00386FE2" w:rsidRDefault="00AB7AC2" w:rsidP="00AB7AC2">
      <w:pPr>
        <w:pStyle w:val="Prrafodelista"/>
        <w:numPr>
          <w:ilvl w:val="0"/>
          <w:numId w:val="4"/>
        </w:numPr>
        <w:spacing w:after="0" w:line="240" w:lineRule="auto"/>
        <w:jc w:val="both"/>
        <w:rPr>
          <w:b/>
          <w:sz w:val="24"/>
        </w:rPr>
      </w:pPr>
      <w:r w:rsidRPr="00386FE2">
        <w:rPr>
          <w:b/>
          <w:sz w:val="24"/>
        </w:rPr>
        <w:t>Certificaciones y Estándares:</w:t>
      </w:r>
    </w:p>
    <w:p w:rsidR="00AB7AC2" w:rsidRPr="00386FE2" w:rsidRDefault="00AB7AC2" w:rsidP="00AB7AC2">
      <w:pPr>
        <w:pStyle w:val="Prrafodelista"/>
        <w:spacing w:after="0" w:line="240" w:lineRule="auto"/>
        <w:jc w:val="both"/>
        <w:rPr>
          <w:b/>
          <w:sz w:val="24"/>
        </w:rPr>
      </w:pPr>
    </w:p>
    <w:p w:rsidR="00AB7AC2" w:rsidRPr="00386FE2" w:rsidRDefault="00AB7AC2" w:rsidP="00AB7AC2">
      <w:pPr>
        <w:pStyle w:val="Prrafodelista"/>
        <w:numPr>
          <w:ilvl w:val="1"/>
          <w:numId w:val="4"/>
        </w:numPr>
        <w:spacing w:after="0" w:line="240" w:lineRule="auto"/>
        <w:jc w:val="both"/>
        <w:rPr>
          <w:b/>
          <w:sz w:val="32"/>
        </w:rPr>
      </w:pPr>
      <w:r w:rsidRPr="00386FE2">
        <w:rPr>
          <w:rFonts w:ascii="Calibri" w:eastAsia="Calibri" w:hAnsi="Calibri" w:cs="Calibri"/>
          <w:color w:val="000000"/>
          <w:sz w:val="18"/>
        </w:rPr>
        <w:t xml:space="preserve"> </w:t>
      </w:r>
      <w:r w:rsidRPr="00386FE2">
        <w:rPr>
          <w:rFonts w:ascii="Calibri" w:eastAsia="Calibri" w:hAnsi="Calibri" w:cs="Calibri"/>
          <w:color w:val="000000"/>
          <w:sz w:val="24"/>
        </w:rPr>
        <w:t>Acreditar que los módulos fotovoltaicos cuentan con la certificación vigente UL 61730 (IEC 61730) o UL 61215, presentando la copia simple.</w:t>
      </w:r>
    </w:p>
    <w:p w:rsidR="00AB7AC2" w:rsidRPr="00386FE2" w:rsidRDefault="00AB7AC2" w:rsidP="00AB7AC2">
      <w:pPr>
        <w:pStyle w:val="Prrafodelista"/>
        <w:spacing w:after="0" w:line="240" w:lineRule="auto"/>
        <w:jc w:val="both"/>
        <w:rPr>
          <w:b/>
          <w:sz w:val="32"/>
        </w:rPr>
      </w:pPr>
    </w:p>
    <w:p w:rsidR="00AB7AC2" w:rsidRPr="00386FE2" w:rsidRDefault="00AB7AC2" w:rsidP="00AB7AC2">
      <w:pPr>
        <w:pStyle w:val="Prrafodelista"/>
        <w:numPr>
          <w:ilvl w:val="1"/>
          <w:numId w:val="4"/>
        </w:numPr>
        <w:spacing w:after="0" w:line="240" w:lineRule="auto"/>
        <w:jc w:val="both"/>
        <w:rPr>
          <w:b/>
          <w:sz w:val="32"/>
        </w:rPr>
      </w:pPr>
      <w:r w:rsidRPr="00386FE2">
        <w:rPr>
          <w:rFonts w:ascii="Calibri" w:eastAsia="Calibri" w:hAnsi="Calibri" w:cs="Calibri"/>
          <w:color w:val="000000"/>
          <w:sz w:val="24"/>
        </w:rPr>
        <w:t>Acreditar que el inversor cuenta con las certificaciones vigentes UL 1699B, UL 1741 y, en su caso, la IEEE 1547, presentando la copia simple.</w:t>
      </w:r>
    </w:p>
    <w:p w:rsidR="00AB7AC2" w:rsidRPr="00386FE2" w:rsidRDefault="00AB7AC2" w:rsidP="00AB7AC2">
      <w:pPr>
        <w:pStyle w:val="Prrafodelista"/>
        <w:rPr>
          <w:rFonts w:ascii="Calibri" w:eastAsia="Calibri" w:hAnsi="Calibri" w:cs="Calibri"/>
          <w:color w:val="000000"/>
          <w:sz w:val="24"/>
        </w:rPr>
      </w:pPr>
    </w:p>
    <w:p w:rsidR="00AB7AC2" w:rsidRPr="00386FE2" w:rsidRDefault="00AB7AC2" w:rsidP="00AB7AC2">
      <w:pPr>
        <w:pStyle w:val="Prrafodelista"/>
        <w:numPr>
          <w:ilvl w:val="1"/>
          <w:numId w:val="4"/>
        </w:numPr>
        <w:spacing w:after="0" w:line="240" w:lineRule="auto"/>
        <w:jc w:val="both"/>
        <w:rPr>
          <w:b/>
          <w:sz w:val="32"/>
        </w:rPr>
      </w:pPr>
      <w:r w:rsidRPr="00386FE2">
        <w:rPr>
          <w:rFonts w:ascii="Calibri" w:eastAsia="Calibri" w:hAnsi="Calibri" w:cs="Calibri"/>
          <w:color w:val="000000"/>
          <w:sz w:val="24"/>
        </w:rPr>
        <w:lastRenderedPageBreak/>
        <w:t>Acreditar que el sistema de montaje cuenta con la certificación vigente UL 2703, presentando copia simple.</w:t>
      </w:r>
    </w:p>
    <w:p w:rsidR="00AB7AC2" w:rsidRPr="00386FE2" w:rsidRDefault="00AB7AC2" w:rsidP="00AB7AC2">
      <w:pPr>
        <w:pStyle w:val="Prrafodelista"/>
        <w:rPr>
          <w:rFonts w:ascii="Calibri" w:eastAsia="Calibri" w:hAnsi="Calibri" w:cs="Calibri"/>
          <w:color w:val="000000"/>
          <w:sz w:val="24"/>
        </w:rPr>
      </w:pPr>
    </w:p>
    <w:p w:rsidR="00AB7AC2" w:rsidRPr="00386FE2" w:rsidRDefault="00AB7AC2" w:rsidP="00AB7AC2">
      <w:pPr>
        <w:pStyle w:val="Prrafodelista"/>
        <w:numPr>
          <w:ilvl w:val="1"/>
          <w:numId w:val="4"/>
        </w:numPr>
        <w:spacing w:after="0" w:line="240" w:lineRule="auto"/>
        <w:jc w:val="both"/>
        <w:rPr>
          <w:b/>
          <w:sz w:val="32"/>
        </w:rPr>
      </w:pPr>
      <w:r w:rsidRPr="00386FE2">
        <w:rPr>
          <w:rFonts w:ascii="Calibri" w:eastAsia="Calibri" w:hAnsi="Calibri" w:cs="Calibri"/>
          <w:color w:val="000000"/>
          <w:sz w:val="24"/>
        </w:rPr>
        <w:t>Acreditar que el conductor eléctrico fotovoltaico cuenta con la certificación UL 4703, presentando la  copia simple.</w:t>
      </w:r>
    </w:p>
    <w:p w:rsidR="00AB7AC2" w:rsidRPr="00386FE2" w:rsidRDefault="00AB7AC2" w:rsidP="00AB7AC2">
      <w:pPr>
        <w:pStyle w:val="Prrafodelista"/>
        <w:rPr>
          <w:b/>
        </w:rPr>
      </w:pPr>
    </w:p>
    <w:p w:rsidR="00AB7AC2" w:rsidRPr="00386FE2" w:rsidRDefault="00AB7AC2" w:rsidP="00AB7AC2">
      <w:pPr>
        <w:pStyle w:val="Prrafodelista"/>
        <w:spacing w:after="0" w:line="240" w:lineRule="auto"/>
        <w:jc w:val="both"/>
        <w:rPr>
          <w:b/>
          <w:sz w:val="24"/>
        </w:rPr>
      </w:pPr>
      <w:r w:rsidRPr="00386FE2">
        <w:rPr>
          <w:b/>
          <w:sz w:val="24"/>
        </w:rPr>
        <w:t>Dichas copias se entregarán al Ing. José Andrés Ramírez Aguayo 15 días posteriores a la fecha de firma del contrato.</w:t>
      </w:r>
    </w:p>
    <w:p w:rsidR="00AB7AC2" w:rsidRPr="00386FE2" w:rsidRDefault="00AB7AC2" w:rsidP="00AB7AC2">
      <w:pPr>
        <w:pStyle w:val="Prrafodelista"/>
        <w:spacing w:after="0" w:line="240" w:lineRule="auto"/>
        <w:jc w:val="both"/>
        <w:rPr>
          <w:b/>
        </w:rPr>
      </w:pPr>
    </w:p>
    <w:p w:rsidR="0087666E" w:rsidRPr="00386FE2" w:rsidRDefault="0087666E" w:rsidP="00C311E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b/>
          <w:sz w:val="24"/>
        </w:rPr>
      </w:pPr>
      <w:r w:rsidRPr="00386FE2">
        <w:rPr>
          <w:b/>
          <w:sz w:val="24"/>
        </w:rPr>
        <w:t>Garantías:</w:t>
      </w:r>
    </w:p>
    <w:p w:rsidR="002D5AD4" w:rsidRPr="00386FE2" w:rsidRDefault="002D5AD4" w:rsidP="00D02781">
      <w:pPr>
        <w:spacing w:after="0" w:line="240" w:lineRule="auto"/>
        <w:ind w:left="284" w:hanging="284"/>
        <w:jc w:val="both"/>
        <w:rPr>
          <w:b/>
          <w:sz w:val="20"/>
        </w:rPr>
      </w:pPr>
    </w:p>
    <w:p w:rsidR="002124D5" w:rsidRPr="00386FE2" w:rsidRDefault="002124D5" w:rsidP="00D02781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 w:hanging="284"/>
        <w:jc w:val="both"/>
        <w:rPr>
          <w:b/>
          <w:sz w:val="24"/>
        </w:rPr>
      </w:pPr>
      <w:r w:rsidRPr="00386FE2">
        <w:rPr>
          <w:sz w:val="24"/>
        </w:rPr>
        <w:t>Otorgar en la</w:t>
      </w:r>
      <w:r w:rsidR="0087666E" w:rsidRPr="00386FE2">
        <w:rPr>
          <w:sz w:val="24"/>
        </w:rPr>
        <w:t xml:space="preserve"> carta de </w:t>
      </w:r>
      <w:r w:rsidR="0087666E" w:rsidRPr="00386FE2">
        <w:rPr>
          <w:b/>
          <w:sz w:val="24"/>
        </w:rPr>
        <w:t>garantías el soporte técnico</w:t>
      </w:r>
      <w:r w:rsidRPr="00386FE2">
        <w:rPr>
          <w:b/>
          <w:sz w:val="24"/>
        </w:rPr>
        <w:t>, indicando los datos para acceder</w:t>
      </w:r>
      <w:r w:rsidR="0087666E" w:rsidRPr="00386FE2">
        <w:rPr>
          <w:sz w:val="24"/>
        </w:rPr>
        <w:t xml:space="preserve"> de manera </w:t>
      </w:r>
      <w:r w:rsidRPr="00386FE2">
        <w:rPr>
          <w:sz w:val="24"/>
          <w:u w:val="single"/>
        </w:rPr>
        <w:t>telefónica o</w:t>
      </w:r>
      <w:r w:rsidR="0087666E" w:rsidRPr="00386FE2">
        <w:rPr>
          <w:sz w:val="24"/>
          <w:u w:val="single"/>
        </w:rPr>
        <w:t xml:space="preserve"> electrónica</w:t>
      </w:r>
      <w:r w:rsidR="0087666E" w:rsidRPr="00386FE2">
        <w:rPr>
          <w:sz w:val="24"/>
        </w:rPr>
        <w:t>.</w:t>
      </w:r>
    </w:p>
    <w:p w:rsidR="006209F3" w:rsidRPr="00386FE2" w:rsidRDefault="006209F3" w:rsidP="00D02781">
      <w:pPr>
        <w:tabs>
          <w:tab w:val="left" w:pos="426"/>
        </w:tabs>
        <w:spacing w:after="0" w:line="240" w:lineRule="auto"/>
        <w:ind w:left="284" w:hanging="284"/>
        <w:jc w:val="both"/>
        <w:rPr>
          <w:b/>
          <w:sz w:val="24"/>
        </w:rPr>
      </w:pPr>
    </w:p>
    <w:p w:rsidR="0087666E" w:rsidRPr="00386FE2" w:rsidRDefault="0087666E" w:rsidP="00D02781">
      <w:pPr>
        <w:pStyle w:val="Prrafodelista"/>
        <w:numPr>
          <w:ilvl w:val="0"/>
          <w:numId w:val="4"/>
        </w:numPr>
        <w:spacing w:after="0" w:line="240" w:lineRule="auto"/>
        <w:ind w:left="0" w:hanging="284"/>
        <w:jc w:val="both"/>
        <w:rPr>
          <w:b/>
          <w:sz w:val="24"/>
        </w:rPr>
      </w:pPr>
      <w:r w:rsidRPr="00386FE2">
        <w:rPr>
          <w:b/>
          <w:sz w:val="24"/>
        </w:rPr>
        <w:t>Condiciones de instalación:</w:t>
      </w:r>
    </w:p>
    <w:p w:rsidR="002D5AD4" w:rsidRPr="00386FE2" w:rsidRDefault="002D5AD4" w:rsidP="00D02781">
      <w:pPr>
        <w:spacing w:after="0" w:line="240" w:lineRule="auto"/>
        <w:ind w:left="284" w:hanging="284"/>
        <w:jc w:val="both"/>
        <w:rPr>
          <w:b/>
          <w:sz w:val="12"/>
        </w:rPr>
      </w:pPr>
    </w:p>
    <w:p w:rsidR="00D02781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386FE2">
        <w:rPr>
          <w:b/>
          <w:sz w:val="24"/>
        </w:rPr>
        <w:t>Considerar</w:t>
      </w:r>
      <w:r w:rsidRPr="00386FE2">
        <w:rPr>
          <w:sz w:val="24"/>
        </w:rPr>
        <w:t xml:space="preserve"> dentro del </w:t>
      </w:r>
      <w:r w:rsidRPr="00386FE2">
        <w:rPr>
          <w:b/>
          <w:sz w:val="24"/>
        </w:rPr>
        <w:t>costo</w:t>
      </w:r>
      <w:r w:rsidRPr="00386FE2">
        <w:rPr>
          <w:sz w:val="24"/>
        </w:rPr>
        <w:t xml:space="preserve"> del proyecto la </w:t>
      </w:r>
      <w:r w:rsidRPr="00386FE2">
        <w:rPr>
          <w:b/>
          <w:sz w:val="24"/>
        </w:rPr>
        <w:t xml:space="preserve">certificación </w:t>
      </w:r>
      <w:r w:rsidRPr="00386FE2">
        <w:rPr>
          <w:sz w:val="24"/>
        </w:rPr>
        <w:t xml:space="preserve">en el estándar de competencia </w:t>
      </w:r>
      <w:r w:rsidRPr="00386FE2">
        <w:rPr>
          <w:b/>
          <w:sz w:val="24"/>
        </w:rPr>
        <w:t>EC0586.01</w:t>
      </w:r>
      <w:r w:rsidRPr="00386FE2">
        <w:rPr>
          <w:sz w:val="24"/>
        </w:rPr>
        <w:t xml:space="preserve"> (Instalación de sistemas fotovoltaicos en residencia, comercio e industria), para </w:t>
      </w:r>
      <w:r w:rsidRPr="00386FE2">
        <w:rPr>
          <w:b/>
          <w:sz w:val="24"/>
        </w:rPr>
        <w:t>uno</w:t>
      </w:r>
      <w:r w:rsidRPr="00386FE2">
        <w:rPr>
          <w:sz w:val="24"/>
        </w:rPr>
        <w:t xml:space="preserve"> de los miembros del equipo </w:t>
      </w:r>
      <w:r w:rsidRPr="00386FE2">
        <w:rPr>
          <w:b/>
          <w:sz w:val="24"/>
        </w:rPr>
        <w:t>técnico</w:t>
      </w:r>
      <w:r w:rsidRPr="00386FE2">
        <w:rPr>
          <w:sz w:val="24"/>
        </w:rPr>
        <w:t xml:space="preserve"> de la Dirección General de Cambio Climátic</w:t>
      </w:r>
      <w:r w:rsidR="002124D5" w:rsidRPr="00386FE2">
        <w:rPr>
          <w:sz w:val="24"/>
        </w:rPr>
        <w:t>o y Sustentabilidad Energética.</w:t>
      </w:r>
      <w:r w:rsidR="00E35B37" w:rsidRPr="00386FE2">
        <w:rPr>
          <w:sz w:val="24"/>
        </w:rPr>
        <w:t xml:space="preserve"> </w:t>
      </w:r>
    </w:p>
    <w:p w:rsidR="00D02781" w:rsidRPr="00386FE2" w:rsidRDefault="00D02781" w:rsidP="003647E6">
      <w:pPr>
        <w:pStyle w:val="Prrafodelista"/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</w:p>
    <w:p w:rsidR="00D02781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386FE2">
        <w:rPr>
          <w:b/>
          <w:sz w:val="24"/>
        </w:rPr>
        <w:t>Presentar diagrama unifilar</w:t>
      </w:r>
      <w:r w:rsidRPr="00386FE2">
        <w:rPr>
          <w:sz w:val="24"/>
        </w:rPr>
        <w:t xml:space="preserve"> del sistema fotovoltaico propuesto.</w:t>
      </w:r>
    </w:p>
    <w:p w:rsidR="00D02781" w:rsidRPr="00386FE2" w:rsidRDefault="00D02781" w:rsidP="003647E6">
      <w:pPr>
        <w:pStyle w:val="Prrafodelista"/>
        <w:tabs>
          <w:tab w:val="left" w:pos="426"/>
        </w:tabs>
        <w:ind w:left="426" w:hanging="426"/>
        <w:rPr>
          <w:b/>
          <w:sz w:val="24"/>
        </w:rPr>
      </w:pPr>
    </w:p>
    <w:p w:rsidR="00D02781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386FE2">
        <w:rPr>
          <w:sz w:val="24"/>
        </w:rPr>
        <w:t xml:space="preserve"> Incluir </w:t>
      </w:r>
      <w:r w:rsidRPr="00386FE2">
        <w:rPr>
          <w:b/>
          <w:sz w:val="24"/>
        </w:rPr>
        <w:t>capacitación personalizada y documentación</w:t>
      </w:r>
      <w:r w:rsidRPr="00386FE2">
        <w:rPr>
          <w:sz w:val="24"/>
        </w:rPr>
        <w:t xml:space="preserve"> sobre el uso y mantenimiento del equipo para un grupo mínimo de 4 personas por Centro de Trabajo, con duración mínima de 2 horas. </w:t>
      </w:r>
      <w:r w:rsidRPr="00386FE2">
        <w:rPr>
          <w:sz w:val="24"/>
          <w:u w:val="single"/>
        </w:rPr>
        <w:t xml:space="preserve">Presentar </w:t>
      </w:r>
      <w:r w:rsidR="002124D5" w:rsidRPr="00386FE2">
        <w:rPr>
          <w:sz w:val="24"/>
          <w:u w:val="single"/>
        </w:rPr>
        <w:t xml:space="preserve">la </w:t>
      </w:r>
      <w:r w:rsidRPr="00386FE2">
        <w:rPr>
          <w:sz w:val="24"/>
          <w:u w:val="single"/>
        </w:rPr>
        <w:t>evidencia fotográfica y documental</w:t>
      </w:r>
      <w:r w:rsidR="00D8591F">
        <w:rPr>
          <w:sz w:val="24"/>
          <w:u w:val="single"/>
        </w:rPr>
        <w:t xml:space="preserve"> a más tardar a los 5 días hábiles de la conclusión de la capacitación</w:t>
      </w:r>
      <w:r w:rsidRPr="00386FE2">
        <w:rPr>
          <w:sz w:val="24"/>
          <w:u w:val="single"/>
        </w:rPr>
        <w:t>.</w:t>
      </w:r>
    </w:p>
    <w:p w:rsidR="00D02781" w:rsidRPr="00386FE2" w:rsidRDefault="00D02781" w:rsidP="003647E6">
      <w:pPr>
        <w:pStyle w:val="Prrafodelista"/>
        <w:tabs>
          <w:tab w:val="left" w:pos="426"/>
        </w:tabs>
        <w:ind w:left="426" w:hanging="426"/>
        <w:rPr>
          <w:sz w:val="24"/>
        </w:rPr>
      </w:pPr>
    </w:p>
    <w:p w:rsidR="003647E6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386FE2">
        <w:rPr>
          <w:sz w:val="24"/>
        </w:rPr>
        <w:t xml:space="preserve">Presentar </w:t>
      </w:r>
      <w:r w:rsidRPr="00386FE2">
        <w:rPr>
          <w:b/>
          <w:sz w:val="24"/>
        </w:rPr>
        <w:t>protocolo de atención para impermeabilizaciones</w:t>
      </w:r>
      <w:r w:rsidRPr="00386FE2">
        <w:rPr>
          <w:sz w:val="24"/>
        </w:rPr>
        <w:t xml:space="preserve"> futuras, en caso de requerir el servicio por parte del centro de trabajo.</w:t>
      </w:r>
    </w:p>
    <w:p w:rsidR="003647E6" w:rsidRPr="00386FE2" w:rsidRDefault="003647E6" w:rsidP="003647E6">
      <w:pPr>
        <w:pStyle w:val="Prrafodelista"/>
        <w:tabs>
          <w:tab w:val="left" w:pos="426"/>
        </w:tabs>
        <w:ind w:left="426" w:hanging="426"/>
        <w:rPr>
          <w:sz w:val="24"/>
        </w:rPr>
      </w:pPr>
    </w:p>
    <w:p w:rsidR="003647E6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386FE2">
        <w:rPr>
          <w:sz w:val="24"/>
        </w:rPr>
        <w:t>Presentar</w:t>
      </w:r>
      <w:r w:rsidR="002124D5" w:rsidRPr="00386FE2">
        <w:rPr>
          <w:sz w:val="24"/>
        </w:rPr>
        <w:t xml:space="preserve"> el</w:t>
      </w:r>
      <w:r w:rsidRPr="00386FE2">
        <w:rPr>
          <w:sz w:val="24"/>
        </w:rPr>
        <w:t xml:space="preserve"> </w:t>
      </w:r>
      <w:r w:rsidRPr="00386FE2">
        <w:rPr>
          <w:b/>
          <w:sz w:val="24"/>
        </w:rPr>
        <w:t>listado de trabajadores de la obra</w:t>
      </w:r>
      <w:r w:rsidRPr="00386FE2">
        <w:rPr>
          <w:sz w:val="24"/>
        </w:rPr>
        <w:t xml:space="preserve">, así como del equipo de protección personal (EPP) a suministrar a los miembros del equipo </w:t>
      </w:r>
      <w:r w:rsidR="002124D5" w:rsidRPr="00386FE2">
        <w:rPr>
          <w:sz w:val="24"/>
        </w:rPr>
        <w:t>para la ejecución del proyecto.</w:t>
      </w:r>
    </w:p>
    <w:p w:rsidR="003647E6" w:rsidRPr="00386FE2" w:rsidRDefault="003647E6" w:rsidP="003647E6">
      <w:pPr>
        <w:pStyle w:val="Prrafodelista"/>
        <w:tabs>
          <w:tab w:val="left" w:pos="426"/>
        </w:tabs>
        <w:ind w:left="426" w:hanging="426"/>
        <w:rPr>
          <w:sz w:val="24"/>
        </w:rPr>
      </w:pPr>
    </w:p>
    <w:p w:rsidR="003647E6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386FE2">
        <w:rPr>
          <w:sz w:val="24"/>
        </w:rPr>
        <w:t xml:space="preserve">Presentar </w:t>
      </w:r>
      <w:r w:rsidRPr="00386FE2">
        <w:rPr>
          <w:b/>
          <w:sz w:val="24"/>
        </w:rPr>
        <w:t>evidencia fotográfica</w:t>
      </w:r>
      <w:r w:rsidRPr="00386FE2">
        <w:rPr>
          <w:sz w:val="24"/>
        </w:rPr>
        <w:t xml:space="preserve"> del proceso </w:t>
      </w:r>
      <w:r w:rsidRPr="00386FE2">
        <w:rPr>
          <w:b/>
          <w:sz w:val="24"/>
        </w:rPr>
        <w:t>de instalación</w:t>
      </w:r>
      <w:r w:rsidRPr="00386FE2">
        <w:rPr>
          <w:sz w:val="24"/>
        </w:rPr>
        <w:t xml:space="preserve"> donde se demuestre la utilización del equipo de trabajo.</w:t>
      </w:r>
    </w:p>
    <w:p w:rsidR="003647E6" w:rsidRPr="00386FE2" w:rsidRDefault="003647E6" w:rsidP="003647E6">
      <w:pPr>
        <w:pStyle w:val="Prrafodelista"/>
        <w:rPr>
          <w:sz w:val="24"/>
        </w:rPr>
      </w:pPr>
    </w:p>
    <w:p w:rsidR="002124D5" w:rsidRPr="00386FE2" w:rsidRDefault="0087666E" w:rsidP="003647E6">
      <w:pPr>
        <w:pStyle w:val="Prrafodelista"/>
        <w:numPr>
          <w:ilvl w:val="1"/>
          <w:numId w:val="4"/>
        </w:numPr>
        <w:spacing w:after="0" w:line="240" w:lineRule="auto"/>
        <w:ind w:left="284" w:hanging="284"/>
        <w:jc w:val="both"/>
        <w:rPr>
          <w:sz w:val="24"/>
        </w:rPr>
      </w:pPr>
      <w:r w:rsidRPr="00386FE2">
        <w:rPr>
          <w:sz w:val="24"/>
        </w:rPr>
        <w:t xml:space="preserve">Incluir </w:t>
      </w:r>
      <w:r w:rsidRPr="00386FE2">
        <w:rPr>
          <w:b/>
          <w:sz w:val="24"/>
        </w:rPr>
        <w:t>póliza de limpieza y mantenimiento al sistema</w:t>
      </w:r>
      <w:r w:rsidRPr="00386FE2">
        <w:rPr>
          <w:sz w:val="24"/>
        </w:rPr>
        <w:t xml:space="preserve"> fotovoltaico por un mínimo de 1 año a todos los componentes de manera mensual, comprobado con reporte de formato libre </w:t>
      </w:r>
      <w:r w:rsidRPr="00386FE2">
        <w:rPr>
          <w:b/>
          <w:sz w:val="24"/>
        </w:rPr>
        <w:t>anexando evidencia fotográfica</w:t>
      </w:r>
      <w:r w:rsidRPr="00386FE2">
        <w:rPr>
          <w:sz w:val="24"/>
        </w:rPr>
        <w:t xml:space="preserve"> del proceso.</w:t>
      </w:r>
    </w:p>
    <w:p w:rsidR="006209F3" w:rsidRPr="00386FE2" w:rsidRDefault="006209F3" w:rsidP="003647E6">
      <w:pPr>
        <w:spacing w:after="0" w:line="240" w:lineRule="auto"/>
        <w:ind w:hanging="284"/>
        <w:jc w:val="both"/>
        <w:rPr>
          <w:sz w:val="24"/>
        </w:rPr>
      </w:pPr>
    </w:p>
    <w:p w:rsidR="0087666E" w:rsidRPr="00386FE2" w:rsidRDefault="0087666E" w:rsidP="003647E6">
      <w:pPr>
        <w:pStyle w:val="Prrafodelista"/>
        <w:numPr>
          <w:ilvl w:val="1"/>
          <w:numId w:val="4"/>
        </w:numPr>
        <w:tabs>
          <w:tab w:val="left" w:pos="851"/>
        </w:tabs>
        <w:spacing w:after="0" w:line="240" w:lineRule="auto"/>
        <w:ind w:left="426" w:hanging="426"/>
        <w:jc w:val="both"/>
        <w:rPr>
          <w:sz w:val="24"/>
        </w:rPr>
      </w:pPr>
      <w:r w:rsidRPr="00386FE2">
        <w:rPr>
          <w:sz w:val="24"/>
        </w:rPr>
        <w:lastRenderedPageBreak/>
        <w:t xml:space="preserve">Todos los </w:t>
      </w:r>
      <w:r w:rsidRPr="00386FE2">
        <w:rPr>
          <w:b/>
          <w:sz w:val="24"/>
        </w:rPr>
        <w:t>accesorios</w:t>
      </w:r>
      <w:r w:rsidRPr="00386FE2">
        <w:rPr>
          <w:sz w:val="24"/>
        </w:rPr>
        <w:t xml:space="preserve"> de abrazaderas, terminales y tornillería </w:t>
      </w:r>
      <w:r w:rsidR="002124D5" w:rsidRPr="00386FE2">
        <w:rPr>
          <w:sz w:val="24"/>
        </w:rPr>
        <w:t>serán</w:t>
      </w:r>
      <w:r w:rsidRPr="00386FE2">
        <w:rPr>
          <w:sz w:val="24"/>
        </w:rPr>
        <w:t xml:space="preserve"> del mismo material del sistema de montaje y/o contar con mecanismos de pro</w:t>
      </w:r>
      <w:r w:rsidR="00FC7B83" w:rsidRPr="00386FE2">
        <w:rPr>
          <w:sz w:val="24"/>
        </w:rPr>
        <w:t>tección ante el par galvánico. Éstos</w:t>
      </w:r>
      <w:r w:rsidRPr="00386FE2">
        <w:rPr>
          <w:sz w:val="24"/>
        </w:rPr>
        <w:t xml:space="preserve"> deben ser </w:t>
      </w:r>
      <w:r w:rsidRPr="00386FE2">
        <w:rPr>
          <w:b/>
          <w:sz w:val="24"/>
        </w:rPr>
        <w:t>aprobados, etiquetados e identificados</w:t>
      </w:r>
      <w:r w:rsidRPr="00386FE2">
        <w:rPr>
          <w:sz w:val="24"/>
        </w:rPr>
        <w:t xml:space="preserve"> para la unión de sistemas fotovoltaicos conforme a la </w:t>
      </w:r>
      <w:r w:rsidR="00FC7B83" w:rsidRPr="00386FE2">
        <w:rPr>
          <w:b/>
          <w:sz w:val="24"/>
        </w:rPr>
        <w:t>NOM-001-SEDE-Vigente Instalacio</w:t>
      </w:r>
      <w:r w:rsidRPr="00386FE2">
        <w:rPr>
          <w:b/>
          <w:sz w:val="24"/>
        </w:rPr>
        <w:t>nes Eléctricas</w:t>
      </w:r>
      <w:r w:rsidRPr="00386FE2">
        <w:rPr>
          <w:sz w:val="24"/>
        </w:rPr>
        <w:t xml:space="preserve"> (Utilización)</w:t>
      </w:r>
      <w:r w:rsidR="00FC7B83" w:rsidRPr="00386FE2">
        <w:rPr>
          <w:sz w:val="24"/>
        </w:rPr>
        <w:t>.</w:t>
      </w:r>
    </w:p>
    <w:p w:rsidR="00987D81" w:rsidRPr="00386FE2" w:rsidRDefault="00987D81" w:rsidP="001C67EF">
      <w:pPr>
        <w:spacing w:after="0" w:line="240" w:lineRule="auto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0"/>
          <w:numId w:val="4"/>
        </w:numPr>
        <w:spacing w:after="0" w:line="240" w:lineRule="auto"/>
        <w:ind w:left="0" w:hanging="284"/>
        <w:jc w:val="both"/>
        <w:rPr>
          <w:b/>
          <w:sz w:val="24"/>
        </w:rPr>
      </w:pPr>
      <w:r w:rsidRPr="00386FE2">
        <w:rPr>
          <w:b/>
          <w:sz w:val="24"/>
        </w:rPr>
        <w:t>Requisitos de Instalación:</w:t>
      </w: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b/>
          <w:sz w:val="24"/>
        </w:rPr>
        <w:t>La instalación</w:t>
      </w:r>
      <w:r w:rsidRPr="00386FE2">
        <w:rPr>
          <w:sz w:val="24"/>
        </w:rPr>
        <w:t xml:space="preserve"> de todo equipo </w:t>
      </w:r>
      <w:r w:rsidR="006209F3" w:rsidRPr="00386FE2">
        <w:rPr>
          <w:sz w:val="24"/>
        </w:rPr>
        <w:t xml:space="preserve">se realizará </w:t>
      </w:r>
      <w:r w:rsidRPr="00386FE2">
        <w:rPr>
          <w:b/>
          <w:sz w:val="24"/>
        </w:rPr>
        <w:t>de acuerdo</w:t>
      </w:r>
      <w:r w:rsidRPr="00386FE2">
        <w:rPr>
          <w:sz w:val="24"/>
        </w:rPr>
        <w:t xml:space="preserve"> con las </w:t>
      </w:r>
      <w:r w:rsidRPr="00386FE2">
        <w:rPr>
          <w:b/>
          <w:sz w:val="24"/>
        </w:rPr>
        <w:t>especificaciones del fabricante</w:t>
      </w:r>
      <w:r w:rsidRPr="00386FE2">
        <w:rPr>
          <w:sz w:val="24"/>
        </w:rPr>
        <w:t>, a fin de no comprometer su funcionamiento ni la garantía.</w:t>
      </w:r>
    </w:p>
    <w:p w:rsidR="006209F3" w:rsidRPr="00386FE2" w:rsidRDefault="006209F3" w:rsidP="003647E6">
      <w:pPr>
        <w:pStyle w:val="Prrafodelista"/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 xml:space="preserve">Usar </w:t>
      </w:r>
      <w:r w:rsidRPr="00386FE2">
        <w:rPr>
          <w:b/>
          <w:sz w:val="24"/>
        </w:rPr>
        <w:t>sellador epóxico</w:t>
      </w:r>
      <w:r w:rsidRPr="00386FE2">
        <w:rPr>
          <w:sz w:val="24"/>
        </w:rPr>
        <w:t xml:space="preserve"> para </w:t>
      </w:r>
      <w:r w:rsidRPr="00386FE2">
        <w:rPr>
          <w:b/>
          <w:sz w:val="24"/>
        </w:rPr>
        <w:t>toda perforación</w:t>
      </w:r>
      <w:r w:rsidRPr="00386FE2">
        <w:rPr>
          <w:sz w:val="24"/>
        </w:rPr>
        <w:t xml:space="preserve"> hecha durante la instalación del sistema de montaje a la losa de la azotea y paredes para la canalización eléctrica.</w:t>
      </w:r>
    </w:p>
    <w:p w:rsidR="006209F3" w:rsidRPr="00386FE2" w:rsidRDefault="006209F3" w:rsidP="003647E6">
      <w:p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 xml:space="preserve">La </w:t>
      </w:r>
      <w:r w:rsidRPr="00386FE2">
        <w:rPr>
          <w:b/>
          <w:sz w:val="24"/>
        </w:rPr>
        <w:t>orientación</w:t>
      </w:r>
      <w:r w:rsidRPr="00386FE2">
        <w:rPr>
          <w:sz w:val="24"/>
        </w:rPr>
        <w:t xml:space="preserve"> de los módulos fotovoltaicos </w:t>
      </w:r>
      <w:r w:rsidR="006209F3" w:rsidRPr="00386FE2">
        <w:rPr>
          <w:sz w:val="24"/>
        </w:rPr>
        <w:t>se hará</w:t>
      </w:r>
      <w:r w:rsidRPr="00386FE2">
        <w:rPr>
          <w:sz w:val="24"/>
        </w:rPr>
        <w:t xml:space="preserve"> hacia </w:t>
      </w:r>
      <w:r w:rsidRPr="00386FE2">
        <w:rPr>
          <w:b/>
          <w:sz w:val="24"/>
        </w:rPr>
        <w:t>el sur geográfico</w:t>
      </w:r>
      <w:r w:rsidRPr="00386FE2">
        <w:rPr>
          <w:sz w:val="24"/>
        </w:rPr>
        <w:t xml:space="preserve"> con una tolerancia de +-30° y con una inclinación igual al valor de latitud del lugar a instalar.</w:t>
      </w:r>
    </w:p>
    <w:p w:rsidR="006209F3" w:rsidRPr="00386FE2" w:rsidRDefault="006209F3" w:rsidP="003647E6">
      <w:p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 xml:space="preserve">El sistema fotovoltaico no </w:t>
      </w:r>
      <w:r w:rsidR="006209F3" w:rsidRPr="00386FE2">
        <w:rPr>
          <w:sz w:val="24"/>
        </w:rPr>
        <w:t>recibirá</w:t>
      </w:r>
      <w:r w:rsidRPr="00386FE2">
        <w:rPr>
          <w:sz w:val="24"/>
        </w:rPr>
        <w:t xml:space="preserve"> </w:t>
      </w:r>
      <w:r w:rsidRPr="00386FE2">
        <w:rPr>
          <w:b/>
          <w:sz w:val="24"/>
        </w:rPr>
        <w:t>sombra de un objeto externo</w:t>
      </w:r>
      <w:r w:rsidRPr="00386FE2">
        <w:rPr>
          <w:sz w:val="24"/>
        </w:rPr>
        <w:t xml:space="preserve"> o por la misma sombra proyectada de un panel a otro.</w:t>
      </w:r>
    </w:p>
    <w:p w:rsidR="006209F3" w:rsidRPr="00386FE2" w:rsidRDefault="006209F3" w:rsidP="003647E6">
      <w:p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386FE2" w:rsidRDefault="00FC7B83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>T</w:t>
      </w:r>
      <w:r w:rsidR="0087666E" w:rsidRPr="00386FE2">
        <w:rPr>
          <w:sz w:val="24"/>
        </w:rPr>
        <w:t xml:space="preserve">odas las partes </w:t>
      </w:r>
      <w:r w:rsidR="0087666E" w:rsidRPr="00386FE2">
        <w:rPr>
          <w:b/>
          <w:sz w:val="24"/>
        </w:rPr>
        <w:t>metálicas expuestas</w:t>
      </w:r>
      <w:r w:rsidR="0087666E" w:rsidRPr="00386FE2">
        <w:rPr>
          <w:sz w:val="24"/>
        </w:rPr>
        <w:t xml:space="preserve">, no portadoras de corriente tales como sistemas de montaje, equipo eléctrico y canalización </w:t>
      </w:r>
      <w:r w:rsidR="006209F3" w:rsidRPr="00386FE2">
        <w:rPr>
          <w:sz w:val="24"/>
        </w:rPr>
        <w:t>serán conectada</w:t>
      </w:r>
      <w:r w:rsidR="0087666E" w:rsidRPr="00386FE2">
        <w:rPr>
          <w:sz w:val="24"/>
        </w:rPr>
        <w:t xml:space="preserve">s a un </w:t>
      </w:r>
      <w:r w:rsidR="006209F3" w:rsidRPr="00386FE2">
        <w:rPr>
          <w:sz w:val="24"/>
        </w:rPr>
        <w:t>conductor de puesta a tierra y é</w:t>
      </w:r>
      <w:r w:rsidR="0087666E" w:rsidRPr="00386FE2">
        <w:rPr>
          <w:sz w:val="24"/>
        </w:rPr>
        <w:t xml:space="preserve">ste debe de ser de continuidad </w:t>
      </w:r>
      <w:proofErr w:type="spellStart"/>
      <w:r w:rsidR="0087666E" w:rsidRPr="00386FE2">
        <w:rPr>
          <w:sz w:val="24"/>
        </w:rPr>
        <w:t>ininterrumpible</w:t>
      </w:r>
      <w:proofErr w:type="spellEnd"/>
      <w:r w:rsidR="0087666E" w:rsidRPr="00386FE2">
        <w:rPr>
          <w:sz w:val="24"/>
        </w:rPr>
        <w:t xml:space="preserve"> y de calibre calculado conforme al cumplimiento a Norma Oficial Mexicana NOM-001- SEDE-Vigente.</w:t>
      </w:r>
    </w:p>
    <w:p w:rsidR="006209F3" w:rsidRPr="00386FE2" w:rsidRDefault="006209F3" w:rsidP="006209F3">
      <w:pPr>
        <w:pStyle w:val="Prrafodelista"/>
        <w:spacing w:after="0" w:line="240" w:lineRule="auto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 xml:space="preserve">Todos los </w:t>
      </w:r>
      <w:r w:rsidRPr="00386FE2">
        <w:rPr>
          <w:b/>
          <w:sz w:val="24"/>
        </w:rPr>
        <w:t>conductores del sistema fotovoltaico</w:t>
      </w:r>
      <w:r w:rsidRPr="00386FE2">
        <w:rPr>
          <w:sz w:val="24"/>
        </w:rPr>
        <w:t xml:space="preserve"> incluidos los conductores de puesta a tierra de los equipos, </w:t>
      </w:r>
      <w:r w:rsidR="006209F3" w:rsidRPr="00386FE2">
        <w:rPr>
          <w:sz w:val="24"/>
        </w:rPr>
        <w:t>se instalarán</w:t>
      </w:r>
      <w:r w:rsidRPr="00386FE2">
        <w:rPr>
          <w:sz w:val="24"/>
        </w:rPr>
        <w:t xml:space="preserve"> en la misma canalización.</w:t>
      </w:r>
    </w:p>
    <w:p w:rsidR="006209F3" w:rsidRPr="00386FE2" w:rsidRDefault="006209F3" w:rsidP="003647E6">
      <w:pPr>
        <w:tabs>
          <w:tab w:val="left" w:pos="426"/>
        </w:tabs>
        <w:spacing w:after="0" w:line="240" w:lineRule="auto"/>
        <w:ind w:left="567" w:hanging="425"/>
        <w:jc w:val="both"/>
        <w:rPr>
          <w:sz w:val="24"/>
        </w:rPr>
      </w:pPr>
    </w:p>
    <w:p w:rsidR="003676CB" w:rsidRPr="00386FE2" w:rsidRDefault="0087666E" w:rsidP="003676CB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 xml:space="preserve">Los </w:t>
      </w:r>
      <w:r w:rsidRPr="00386FE2">
        <w:rPr>
          <w:b/>
          <w:sz w:val="24"/>
        </w:rPr>
        <w:t>circuitos fotovoltaicos de salida</w:t>
      </w:r>
      <w:r w:rsidRPr="00386FE2">
        <w:rPr>
          <w:sz w:val="24"/>
        </w:rPr>
        <w:t xml:space="preserve"> no </w:t>
      </w:r>
      <w:r w:rsidR="00CF312E">
        <w:rPr>
          <w:sz w:val="24"/>
        </w:rPr>
        <w:t xml:space="preserve">se instalarán </w:t>
      </w:r>
      <w:r w:rsidRPr="00386FE2">
        <w:rPr>
          <w:sz w:val="24"/>
        </w:rPr>
        <w:t>en la misma canalización que circuitos derivados de otros sistemas no fotovoltaicos.</w:t>
      </w:r>
    </w:p>
    <w:p w:rsidR="003676CB" w:rsidRPr="00386FE2" w:rsidRDefault="003676CB" w:rsidP="003676CB">
      <w:pPr>
        <w:pStyle w:val="Prrafodelista"/>
        <w:rPr>
          <w:sz w:val="24"/>
        </w:rPr>
      </w:pPr>
    </w:p>
    <w:p w:rsidR="006209F3" w:rsidRPr="00386FE2" w:rsidRDefault="0087666E" w:rsidP="003676CB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 xml:space="preserve">Donde los </w:t>
      </w:r>
      <w:r w:rsidRPr="00386FE2">
        <w:rPr>
          <w:b/>
          <w:sz w:val="24"/>
        </w:rPr>
        <w:t>conductores de más de un circuito</w:t>
      </w:r>
      <w:r w:rsidR="00CF312E">
        <w:rPr>
          <w:sz w:val="24"/>
        </w:rPr>
        <w:t xml:space="preserve"> fotovoltaico ocupe</w:t>
      </w:r>
      <w:r w:rsidRPr="00386FE2">
        <w:rPr>
          <w:sz w:val="24"/>
        </w:rPr>
        <w:t xml:space="preserve">n la misma caja de conexiones o canalización, los conductores de C.A y C.D. de cada circuito </w:t>
      </w:r>
      <w:r w:rsidRPr="00386FE2">
        <w:rPr>
          <w:b/>
          <w:sz w:val="24"/>
        </w:rPr>
        <w:t>se agrupar</w:t>
      </w:r>
      <w:r w:rsidR="006209F3" w:rsidRPr="00386FE2">
        <w:rPr>
          <w:b/>
          <w:sz w:val="24"/>
        </w:rPr>
        <w:t>án</w:t>
      </w:r>
      <w:r w:rsidRPr="00386FE2">
        <w:rPr>
          <w:sz w:val="24"/>
        </w:rPr>
        <w:t xml:space="preserve"> de forma separada por medio de </w:t>
      </w:r>
      <w:r w:rsidRPr="00386FE2">
        <w:rPr>
          <w:b/>
          <w:sz w:val="24"/>
        </w:rPr>
        <w:t>cinchos</w:t>
      </w:r>
      <w:r w:rsidRPr="00386FE2">
        <w:rPr>
          <w:sz w:val="24"/>
        </w:rPr>
        <w:t xml:space="preserve"> en intervalos que no excedan de 1.8 m.</w:t>
      </w:r>
      <w:r w:rsidR="00E43DA6" w:rsidRPr="00386FE2">
        <w:rPr>
          <w:sz w:val="24"/>
        </w:rPr>
        <w:t>, conforme al cumplimiento a la Norma Oficial Mexicana NOM-001- SEDE-Vigente.</w:t>
      </w:r>
    </w:p>
    <w:p w:rsidR="006209F3" w:rsidRPr="00386FE2" w:rsidRDefault="006209F3" w:rsidP="003647E6">
      <w:pPr>
        <w:tabs>
          <w:tab w:val="left" w:pos="426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386FE2" w:rsidRDefault="006209F3" w:rsidP="003647E6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b/>
          <w:sz w:val="24"/>
        </w:rPr>
        <w:t>Respetar</w:t>
      </w:r>
      <w:r w:rsidR="0087666E" w:rsidRPr="00386FE2">
        <w:rPr>
          <w:b/>
          <w:sz w:val="24"/>
        </w:rPr>
        <w:t xml:space="preserve"> el código de colores</w:t>
      </w:r>
      <w:r w:rsidR="0087666E" w:rsidRPr="00386FE2">
        <w:rPr>
          <w:sz w:val="24"/>
        </w:rPr>
        <w:t xml:space="preserve"> en los conductores de corriente continua y corriente alterna respectivamente conforme al cumplimiento a</w:t>
      </w:r>
      <w:r w:rsidRPr="00386FE2">
        <w:rPr>
          <w:sz w:val="24"/>
        </w:rPr>
        <w:t xml:space="preserve"> la</w:t>
      </w:r>
      <w:r w:rsidR="0087666E" w:rsidRPr="00386FE2">
        <w:rPr>
          <w:sz w:val="24"/>
        </w:rPr>
        <w:t xml:space="preserve"> Norma Oficial Mexicana NOM-001- SEDE-Vigente. </w:t>
      </w:r>
    </w:p>
    <w:p w:rsidR="006209F3" w:rsidRPr="00386FE2" w:rsidRDefault="006209F3" w:rsidP="003647E6">
      <w:pPr>
        <w:tabs>
          <w:tab w:val="left" w:pos="426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  <w:tab w:val="left" w:pos="851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sz w:val="24"/>
        </w:rPr>
        <w:t xml:space="preserve">Para la </w:t>
      </w:r>
      <w:r w:rsidRPr="00386FE2">
        <w:rPr>
          <w:b/>
          <w:sz w:val="24"/>
        </w:rPr>
        <w:t>interconexión entre los módulos fotovoltaicos</w:t>
      </w:r>
      <w:r w:rsidRPr="00386FE2">
        <w:rPr>
          <w:sz w:val="24"/>
        </w:rPr>
        <w:t xml:space="preserve"> </w:t>
      </w:r>
      <w:r w:rsidRPr="00386FE2">
        <w:rPr>
          <w:b/>
          <w:sz w:val="24"/>
        </w:rPr>
        <w:t>y alambrado</w:t>
      </w:r>
      <w:r w:rsidRPr="00386FE2">
        <w:rPr>
          <w:sz w:val="24"/>
        </w:rPr>
        <w:t xml:space="preserve"> en uso exterior se emplear</w:t>
      </w:r>
      <w:r w:rsidR="006209F3" w:rsidRPr="00386FE2">
        <w:rPr>
          <w:sz w:val="24"/>
        </w:rPr>
        <w:t>á</w:t>
      </w:r>
      <w:r w:rsidRPr="00386FE2">
        <w:rPr>
          <w:sz w:val="24"/>
        </w:rPr>
        <w:t xml:space="preserve"> un conductor eléctrico fotovoltaico calibre mínimo 12 AWG </w:t>
      </w:r>
      <w:r w:rsidRPr="00386FE2">
        <w:rPr>
          <w:sz w:val="24"/>
        </w:rPr>
        <w:lastRenderedPageBreak/>
        <w:t>con aislamiento resistente a rayos UV y humedad para ambientes exteriores, conforme al cumplimiento a Norma Oficial Mexicana NOM-001- SEDE-Vigente.</w:t>
      </w:r>
    </w:p>
    <w:p w:rsidR="006209F3" w:rsidRPr="00386FE2" w:rsidRDefault="006209F3" w:rsidP="003647E6">
      <w:pPr>
        <w:tabs>
          <w:tab w:val="left" w:pos="426"/>
          <w:tab w:val="left" w:pos="851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426"/>
          <w:tab w:val="left" w:pos="851"/>
        </w:tabs>
        <w:spacing w:after="0" w:line="240" w:lineRule="auto"/>
        <w:ind w:left="567" w:hanging="425"/>
        <w:jc w:val="both"/>
        <w:rPr>
          <w:sz w:val="24"/>
        </w:rPr>
      </w:pPr>
      <w:r w:rsidRPr="00386FE2">
        <w:rPr>
          <w:b/>
          <w:sz w:val="24"/>
        </w:rPr>
        <w:t>Para uso interior</w:t>
      </w:r>
      <w:r w:rsidRPr="00386FE2">
        <w:rPr>
          <w:sz w:val="24"/>
        </w:rPr>
        <w:t xml:space="preserve">, se permite la transición de </w:t>
      </w:r>
      <w:r w:rsidRPr="00386FE2">
        <w:rPr>
          <w:sz w:val="24"/>
          <w:u w:val="single"/>
        </w:rPr>
        <w:t xml:space="preserve">Tubería </w:t>
      </w:r>
      <w:proofErr w:type="spellStart"/>
      <w:r w:rsidRPr="00386FE2">
        <w:rPr>
          <w:sz w:val="24"/>
          <w:u w:val="single"/>
        </w:rPr>
        <w:t>Conduit</w:t>
      </w:r>
      <w:proofErr w:type="spellEnd"/>
      <w:r w:rsidRPr="00386FE2">
        <w:rPr>
          <w:sz w:val="24"/>
          <w:u w:val="single"/>
        </w:rPr>
        <w:t xml:space="preserve"> Pared Gruesa (RMC) a Tubería </w:t>
      </w:r>
      <w:proofErr w:type="spellStart"/>
      <w:r w:rsidRPr="00386FE2">
        <w:rPr>
          <w:sz w:val="24"/>
          <w:u w:val="single"/>
        </w:rPr>
        <w:t>Conduit</w:t>
      </w:r>
      <w:proofErr w:type="spellEnd"/>
      <w:r w:rsidRPr="00386FE2">
        <w:rPr>
          <w:sz w:val="24"/>
          <w:u w:val="single"/>
        </w:rPr>
        <w:t xml:space="preserve"> Pared Delgada (EMT</w:t>
      </w:r>
      <w:r w:rsidRPr="00386FE2">
        <w:rPr>
          <w:sz w:val="24"/>
        </w:rPr>
        <w:t xml:space="preserve">), así también, el uso de ducto metálico cuadrado, en cantidades suficientes </w:t>
      </w:r>
      <w:r w:rsidRPr="00386FE2">
        <w:rPr>
          <w:sz w:val="24"/>
          <w:u w:val="single"/>
        </w:rPr>
        <w:t>para cubrir la longitud del cableado</w:t>
      </w:r>
      <w:r w:rsidRPr="00386FE2">
        <w:rPr>
          <w:sz w:val="24"/>
        </w:rPr>
        <w:t xml:space="preserve"> de acuerdo con la </w:t>
      </w:r>
      <w:r w:rsidRPr="00386FE2">
        <w:rPr>
          <w:b/>
          <w:sz w:val="24"/>
        </w:rPr>
        <w:t>normativa (NOM-001-SEDE-Vigente).</w:t>
      </w:r>
    </w:p>
    <w:p w:rsidR="00D02781" w:rsidRPr="00386FE2" w:rsidRDefault="00D02781" w:rsidP="00D02781">
      <w:pPr>
        <w:tabs>
          <w:tab w:val="left" w:pos="851"/>
        </w:tabs>
        <w:spacing w:after="0" w:line="240" w:lineRule="auto"/>
        <w:jc w:val="both"/>
        <w:rPr>
          <w:sz w:val="24"/>
        </w:rPr>
      </w:pPr>
    </w:p>
    <w:p w:rsidR="00D02781" w:rsidRPr="00386FE2" w:rsidRDefault="0087666E" w:rsidP="003647E6">
      <w:pPr>
        <w:pStyle w:val="Prrafodelista"/>
        <w:numPr>
          <w:ilvl w:val="1"/>
          <w:numId w:val="4"/>
        </w:numPr>
        <w:tabs>
          <w:tab w:val="left" w:pos="851"/>
        </w:tabs>
        <w:spacing w:after="0" w:line="240" w:lineRule="auto"/>
        <w:ind w:left="567" w:hanging="578"/>
        <w:jc w:val="both"/>
        <w:rPr>
          <w:sz w:val="24"/>
        </w:rPr>
      </w:pPr>
      <w:r w:rsidRPr="00386FE2">
        <w:rPr>
          <w:sz w:val="24"/>
        </w:rPr>
        <w:t xml:space="preserve">El </w:t>
      </w:r>
      <w:r w:rsidRPr="00386FE2">
        <w:rPr>
          <w:b/>
          <w:sz w:val="24"/>
        </w:rPr>
        <w:t>uso permitido</w:t>
      </w:r>
      <w:r w:rsidRPr="00386FE2">
        <w:rPr>
          <w:sz w:val="24"/>
        </w:rPr>
        <w:t xml:space="preserve"> para el tipo de canalización, la transición de un tipo de canalización a otra, el factor de llenado</w:t>
      </w:r>
      <w:r w:rsidR="00D02781" w:rsidRPr="00386FE2">
        <w:rPr>
          <w:sz w:val="24"/>
        </w:rPr>
        <w:t>, el diámetro y/o dimensión de é</w:t>
      </w:r>
      <w:r w:rsidRPr="00386FE2">
        <w:rPr>
          <w:sz w:val="24"/>
        </w:rPr>
        <w:t xml:space="preserve">sta, </w:t>
      </w:r>
      <w:r w:rsidR="00D02781" w:rsidRPr="00386FE2">
        <w:rPr>
          <w:sz w:val="24"/>
          <w:u w:val="single"/>
        </w:rPr>
        <w:t>se calculará y realizará</w:t>
      </w:r>
      <w:r w:rsidRPr="00386FE2">
        <w:rPr>
          <w:sz w:val="24"/>
        </w:rPr>
        <w:t xml:space="preserve"> de acuerdo con lo establecido en </w:t>
      </w:r>
      <w:r w:rsidRPr="00386FE2">
        <w:rPr>
          <w:b/>
          <w:sz w:val="24"/>
        </w:rPr>
        <w:t>la normativa (NOM-001-SEDE-Vigente).</w:t>
      </w:r>
    </w:p>
    <w:p w:rsidR="00D02781" w:rsidRPr="00386FE2" w:rsidRDefault="00D02781" w:rsidP="003647E6">
      <w:pPr>
        <w:tabs>
          <w:tab w:val="left" w:pos="851"/>
        </w:tabs>
        <w:spacing w:after="0" w:line="240" w:lineRule="auto"/>
        <w:ind w:left="567" w:hanging="578"/>
        <w:jc w:val="both"/>
        <w:rPr>
          <w:sz w:val="24"/>
        </w:rPr>
      </w:pPr>
    </w:p>
    <w:p w:rsidR="006209F3" w:rsidRPr="00386FE2" w:rsidRDefault="0087666E" w:rsidP="003647E6">
      <w:pPr>
        <w:pStyle w:val="Prrafodelista"/>
        <w:numPr>
          <w:ilvl w:val="1"/>
          <w:numId w:val="4"/>
        </w:numPr>
        <w:tabs>
          <w:tab w:val="left" w:pos="851"/>
        </w:tabs>
        <w:spacing w:after="0" w:line="240" w:lineRule="auto"/>
        <w:ind w:left="567" w:hanging="578"/>
        <w:jc w:val="both"/>
        <w:rPr>
          <w:sz w:val="24"/>
        </w:rPr>
      </w:pPr>
      <w:r w:rsidRPr="00386FE2">
        <w:rPr>
          <w:b/>
          <w:sz w:val="24"/>
        </w:rPr>
        <w:t>Todo conductor</w:t>
      </w:r>
      <w:r w:rsidRPr="00386FE2">
        <w:rPr>
          <w:sz w:val="24"/>
        </w:rPr>
        <w:t xml:space="preserve"> del sistema debe de estar </w:t>
      </w:r>
      <w:r w:rsidRPr="00386FE2">
        <w:rPr>
          <w:b/>
          <w:sz w:val="24"/>
        </w:rPr>
        <w:t>cubierto por una canalización</w:t>
      </w:r>
      <w:r w:rsidRPr="00386FE2">
        <w:rPr>
          <w:sz w:val="24"/>
        </w:rPr>
        <w:t xml:space="preserve">. Se permite el uso de Tubo </w:t>
      </w:r>
      <w:proofErr w:type="spellStart"/>
      <w:r w:rsidRPr="00386FE2">
        <w:rPr>
          <w:sz w:val="24"/>
        </w:rPr>
        <w:t>Conduit</w:t>
      </w:r>
      <w:proofErr w:type="spellEnd"/>
      <w:r w:rsidRPr="00386FE2">
        <w:rPr>
          <w:sz w:val="24"/>
        </w:rPr>
        <w:t xml:space="preserve"> Metálico Flexible Hermético (LFMC) o Tubo </w:t>
      </w:r>
      <w:proofErr w:type="spellStart"/>
      <w:r w:rsidRPr="00386FE2">
        <w:rPr>
          <w:sz w:val="24"/>
        </w:rPr>
        <w:t>Conduit</w:t>
      </w:r>
      <w:proofErr w:type="spellEnd"/>
      <w:r w:rsidRPr="00386FE2">
        <w:rPr>
          <w:sz w:val="24"/>
        </w:rPr>
        <w:t xml:space="preserve"> No Metálico Flexible Hermético (LFNC) en secciones no mayores a 1.8 m.</w:t>
      </w:r>
    </w:p>
    <w:p w:rsidR="00D02781" w:rsidRPr="00386FE2" w:rsidRDefault="00D02781" w:rsidP="003647E6">
      <w:pPr>
        <w:tabs>
          <w:tab w:val="left" w:pos="851"/>
        </w:tabs>
        <w:spacing w:after="0" w:line="240" w:lineRule="auto"/>
        <w:ind w:left="567" w:hanging="578"/>
        <w:jc w:val="both"/>
        <w:rPr>
          <w:sz w:val="24"/>
        </w:rPr>
      </w:pPr>
    </w:p>
    <w:p w:rsidR="0087666E" w:rsidRPr="00386FE2" w:rsidRDefault="0087666E" w:rsidP="003647E6">
      <w:pPr>
        <w:pStyle w:val="Prrafodelista"/>
        <w:numPr>
          <w:ilvl w:val="1"/>
          <w:numId w:val="4"/>
        </w:numPr>
        <w:tabs>
          <w:tab w:val="left" w:pos="851"/>
        </w:tabs>
        <w:spacing w:after="0" w:line="240" w:lineRule="auto"/>
        <w:ind w:left="567" w:hanging="578"/>
        <w:jc w:val="both"/>
        <w:rPr>
          <w:sz w:val="24"/>
        </w:rPr>
      </w:pPr>
      <w:r w:rsidRPr="00386FE2">
        <w:rPr>
          <w:sz w:val="24"/>
        </w:rPr>
        <w:t xml:space="preserve">Preferentemente la </w:t>
      </w:r>
      <w:r w:rsidRPr="00386FE2">
        <w:rPr>
          <w:b/>
          <w:sz w:val="24"/>
        </w:rPr>
        <w:t>distancia máxima</w:t>
      </w:r>
      <w:r w:rsidRPr="00386FE2">
        <w:rPr>
          <w:sz w:val="24"/>
        </w:rPr>
        <w:t xml:space="preserve"> entre el interruptor </w:t>
      </w:r>
      <w:proofErr w:type="spellStart"/>
      <w:r w:rsidRPr="00386FE2">
        <w:rPr>
          <w:sz w:val="24"/>
        </w:rPr>
        <w:t>termomagnético</w:t>
      </w:r>
      <w:proofErr w:type="spellEnd"/>
      <w:r w:rsidRPr="00386FE2">
        <w:rPr>
          <w:sz w:val="24"/>
        </w:rPr>
        <w:t xml:space="preserve"> bidireccional y el inversor </w:t>
      </w:r>
      <w:r w:rsidRPr="00386FE2">
        <w:rPr>
          <w:b/>
          <w:sz w:val="24"/>
        </w:rPr>
        <w:t>no debe ser superior a 3 m</w:t>
      </w:r>
      <w:r w:rsidRPr="00386FE2">
        <w:rPr>
          <w:sz w:val="24"/>
        </w:rPr>
        <w:t>.</w:t>
      </w:r>
    </w:p>
    <w:p w:rsidR="0087666E" w:rsidRPr="00386FE2" w:rsidRDefault="0087666E" w:rsidP="001C67EF">
      <w:pPr>
        <w:spacing w:after="0" w:line="240" w:lineRule="auto"/>
        <w:jc w:val="both"/>
        <w:rPr>
          <w:sz w:val="24"/>
        </w:rPr>
      </w:pPr>
    </w:p>
    <w:p w:rsidR="0087666E" w:rsidRPr="00386FE2" w:rsidRDefault="0087666E" w:rsidP="003647E6">
      <w:pPr>
        <w:pStyle w:val="Prrafodelista"/>
        <w:numPr>
          <w:ilvl w:val="0"/>
          <w:numId w:val="4"/>
        </w:numPr>
        <w:spacing w:after="0" w:line="240" w:lineRule="auto"/>
        <w:ind w:left="142" w:hanging="426"/>
        <w:jc w:val="both"/>
        <w:rPr>
          <w:b/>
          <w:sz w:val="24"/>
        </w:rPr>
      </w:pPr>
      <w:r w:rsidRPr="00386FE2">
        <w:rPr>
          <w:b/>
          <w:sz w:val="24"/>
        </w:rPr>
        <w:t>Entregables (proveedor adjudicado):</w:t>
      </w:r>
    </w:p>
    <w:p w:rsidR="002D5AD4" w:rsidRPr="00386FE2" w:rsidRDefault="002D5AD4" w:rsidP="001C67EF">
      <w:pPr>
        <w:spacing w:after="0" w:line="240" w:lineRule="auto"/>
        <w:jc w:val="both"/>
        <w:rPr>
          <w:b/>
          <w:sz w:val="12"/>
        </w:rPr>
      </w:pPr>
    </w:p>
    <w:p w:rsidR="0087666E" w:rsidRPr="00386FE2" w:rsidRDefault="00D02781" w:rsidP="003647E6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386FE2">
        <w:rPr>
          <w:sz w:val="24"/>
          <w:u w:val="single"/>
        </w:rPr>
        <w:t>A</w:t>
      </w:r>
      <w:r w:rsidR="0087666E" w:rsidRPr="00386FE2">
        <w:rPr>
          <w:sz w:val="24"/>
          <w:u w:val="single"/>
        </w:rPr>
        <w:t>cta entrega-recepción</w:t>
      </w:r>
      <w:r w:rsidR="0087666E" w:rsidRPr="00386FE2">
        <w:rPr>
          <w:sz w:val="24"/>
        </w:rPr>
        <w:t xml:space="preserve"> por cada instalación, en el formato proporcionado por la SMAOT. </w:t>
      </w:r>
    </w:p>
    <w:p w:rsidR="003647E6" w:rsidRPr="00386FE2" w:rsidRDefault="003647E6" w:rsidP="003647E6">
      <w:pPr>
        <w:spacing w:after="0" w:line="240" w:lineRule="auto"/>
        <w:jc w:val="both"/>
        <w:rPr>
          <w:sz w:val="24"/>
        </w:rPr>
      </w:pPr>
    </w:p>
    <w:p w:rsidR="0087666E" w:rsidRPr="00386FE2" w:rsidRDefault="00D02781" w:rsidP="003647E6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386FE2">
        <w:rPr>
          <w:sz w:val="24"/>
          <w:u w:val="single"/>
        </w:rPr>
        <w:t>E</w:t>
      </w:r>
      <w:r w:rsidR="0087666E" w:rsidRPr="00386FE2">
        <w:rPr>
          <w:sz w:val="24"/>
          <w:u w:val="single"/>
        </w:rPr>
        <w:t>videncia fotográfica</w:t>
      </w:r>
      <w:r w:rsidR="0087666E" w:rsidRPr="00386FE2">
        <w:rPr>
          <w:sz w:val="24"/>
        </w:rPr>
        <w:t xml:space="preserve"> en formato digital, un archivo del </w:t>
      </w:r>
      <w:r w:rsidR="0087666E" w:rsidRPr="00386FE2">
        <w:rPr>
          <w:sz w:val="24"/>
          <w:u w:val="single"/>
        </w:rPr>
        <w:t>antes</w:t>
      </w:r>
      <w:r w:rsidR="0087666E" w:rsidRPr="00386FE2">
        <w:rPr>
          <w:sz w:val="24"/>
        </w:rPr>
        <w:t xml:space="preserve"> y un archivo del </w:t>
      </w:r>
      <w:r w:rsidR="0087666E" w:rsidRPr="00386FE2">
        <w:rPr>
          <w:sz w:val="24"/>
          <w:u w:val="single"/>
        </w:rPr>
        <w:t>después</w:t>
      </w:r>
      <w:r w:rsidR="0087666E" w:rsidRPr="00386FE2">
        <w:rPr>
          <w:sz w:val="24"/>
        </w:rPr>
        <w:t>, por cada uno de los sistemas instalados.</w:t>
      </w:r>
    </w:p>
    <w:p w:rsidR="003647E6" w:rsidRPr="00386FE2" w:rsidRDefault="003647E6" w:rsidP="003647E6">
      <w:pPr>
        <w:spacing w:after="0" w:line="240" w:lineRule="auto"/>
        <w:jc w:val="both"/>
        <w:rPr>
          <w:sz w:val="24"/>
        </w:rPr>
      </w:pPr>
    </w:p>
    <w:p w:rsidR="00FC7B83" w:rsidRPr="00386FE2" w:rsidRDefault="00FC7B83" w:rsidP="003647E6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386FE2">
        <w:rPr>
          <w:sz w:val="24"/>
          <w:u w:val="single"/>
        </w:rPr>
        <w:t>E</w:t>
      </w:r>
      <w:r w:rsidR="0087666E" w:rsidRPr="00386FE2">
        <w:rPr>
          <w:sz w:val="24"/>
          <w:u w:val="single"/>
        </w:rPr>
        <w:t>videncia fotográfica</w:t>
      </w:r>
      <w:r w:rsidR="0087666E" w:rsidRPr="00386FE2">
        <w:rPr>
          <w:sz w:val="24"/>
        </w:rPr>
        <w:t xml:space="preserve"> en formato digital, del </w:t>
      </w:r>
      <w:r w:rsidR="0087666E" w:rsidRPr="00386FE2">
        <w:rPr>
          <w:sz w:val="24"/>
          <w:u w:val="single"/>
        </w:rPr>
        <w:t>cambio de medidores</w:t>
      </w:r>
      <w:r w:rsidR="0087666E" w:rsidRPr="00386FE2">
        <w:rPr>
          <w:sz w:val="24"/>
        </w:rPr>
        <w:t xml:space="preserve">, un archivo del antes y un archivo del después, con su </w:t>
      </w:r>
      <w:r w:rsidR="0087666E" w:rsidRPr="00386FE2">
        <w:rPr>
          <w:sz w:val="24"/>
          <w:u w:val="single"/>
        </w:rPr>
        <w:t>número</w:t>
      </w:r>
      <w:r w:rsidRPr="00386FE2">
        <w:rPr>
          <w:sz w:val="24"/>
          <w:u w:val="single"/>
        </w:rPr>
        <w:t xml:space="preserve"> de serie y número de medidor</w:t>
      </w:r>
      <w:r w:rsidRPr="00386FE2">
        <w:rPr>
          <w:sz w:val="24"/>
        </w:rPr>
        <w:t xml:space="preserve">. </w:t>
      </w:r>
    </w:p>
    <w:p w:rsidR="003647E6" w:rsidRPr="00386FE2" w:rsidRDefault="003647E6" w:rsidP="003647E6">
      <w:pPr>
        <w:pStyle w:val="Prrafodelista"/>
        <w:spacing w:after="0" w:line="240" w:lineRule="auto"/>
        <w:ind w:left="567"/>
        <w:jc w:val="both"/>
        <w:rPr>
          <w:sz w:val="24"/>
        </w:rPr>
      </w:pPr>
    </w:p>
    <w:p w:rsidR="003647E6" w:rsidRPr="00386FE2" w:rsidRDefault="00D02781" w:rsidP="003647E6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  <w:u w:val="single"/>
        </w:rPr>
      </w:pPr>
      <w:r w:rsidRPr="00386FE2">
        <w:rPr>
          <w:sz w:val="24"/>
          <w:u w:val="single"/>
        </w:rPr>
        <w:t>D</w:t>
      </w:r>
      <w:r w:rsidR="004D2016" w:rsidRPr="00386FE2">
        <w:rPr>
          <w:sz w:val="24"/>
          <w:u w:val="single"/>
        </w:rPr>
        <w:t xml:space="preserve">iagrama unifilar </w:t>
      </w:r>
    </w:p>
    <w:p w:rsidR="003647E6" w:rsidRPr="00386FE2" w:rsidRDefault="003647E6" w:rsidP="003647E6">
      <w:pPr>
        <w:pStyle w:val="Prrafodelista"/>
        <w:spacing w:after="0" w:line="240" w:lineRule="auto"/>
        <w:ind w:left="567"/>
        <w:jc w:val="both"/>
        <w:rPr>
          <w:sz w:val="24"/>
        </w:rPr>
      </w:pPr>
    </w:p>
    <w:p w:rsidR="003647E6" w:rsidRPr="00386FE2" w:rsidRDefault="00D02781" w:rsidP="003647E6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386FE2">
        <w:rPr>
          <w:sz w:val="24"/>
          <w:u w:val="single"/>
        </w:rPr>
        <w:t>M</w:t>
      </w:r>
      <w:r w:rsidR="0087666E" w:rsidRPr="00386FE2">
        <w:rPr>
          <w:sz w:val="24"/>
          <w:u w:val="single"/>
        </w:rPr>
        <w:t>anual de operación del sistema</w:t>
      </w:r>
      <w:r w:rsidR="0087666E" w:rsidRPr="00386FE2">
        <w:rPr>
          <w:sz w:val="24"/>
        </w:rPr>
        <w:t xml:space="preserve"> el cual incluya</w:t>
      </w:r>
      <w:r w:rsidR="00B552B2" w:rsidRPr="00386FE2">
        <w:rPr>
          <w:sz w:val="24"/>
        </w:rPr>
        <w:t>:</w:t>
      </w:r>
    </w:p>
    <w:p w:rsidR="003647E6" w:rsidRPr="00386FE2" w:rsidRDefault="003647E6" w:rsidP="003647E6">
      <w:pPr>
        <w:pStyle w:val="Prrafodelista"/>
        <w:rPr>
          <w:sz w:val="24"/>
        </w:rPr>
      </w:pPr>
    </w:p>
    <w:p w:rsidR="0087666E" w:rsidRPr="00386FE2" w:rsidRDefault="003647E6" w:rsidP="003647E6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386FE2">
        <w:rPr>
          <w:sz w:val="24"/>
          <w:u w:val="single"/>
        </w:rPr>
        <w:t>C</w:t>
      </w:r>
      <w:r w:rsidR="0087666E" w:rsidRPr="00386FE2">
        <w:rPr>
          <w:sz w:val="24"/>
          <w:u w:val="single"/>
        </w:rPr>
        <w:t xml:space="preserve">arta garantía impresa </w:t>
      </w:r>
      <w:r w:rsidR="0087666E" w:rsidRPr="00386FE2">
        <w:rPr>
          <w:sz w:val="24"/>
        </w:rPr>
        <w:t xml:space="preserve">por cada equipo al beneficiario y a la SMAOT, en la cual se especifique </w:t>
      </w:r>
      <w:r w:rsidR="0087666E" w:rsidRPr="00386FE2">
        <w:rPr>
          <w:sz w:val="24"/>
          <w:u w:val="single"/>
        </w:rPr>
        <w:t>el número de serie</w:t>
      </w:r>
      <w:r w:rsidR="0087666E" w:rsidRPr="00386FE2">
        <w:rPr>
          <w:sz w:val="24"/>
        </w:rPr>
        <w:t xml:space="preserve"> de los equipos instalados, así como el </w:t>
      </w:r>
      <w:r w:rsidR="0087666E" w:rsidRPr="00386FE2">
        <w:rPr>
          <w:sz w:val="24"/>
          <w:u w:val="single"/>
        </w:rPr>
        <w:t>procedimiento</w:t>
      </w:r>
      <w:r w:rsidR="0087666E" w:rsidRPr="00386FE2">
        <w:rPr>
          <w:sz w:val="24"/>
        </w:rPr>
        <w:t xml:space="preserve"> para hacer </w:t>
      </w:r>
      <w:r w:rsidR="0087666E" w:rsidRPr="00386FE2">
        <w:rPr>
          <w:sz w:val="24"/>
          <w:u w:val="single"/>
        </w:rPr>
        <w:t>válida la garantía y los números telefónicos de contacto</w:t>
      </w:r>
      <w:r w:rsidR="0087666E" w:rsidRPr="00386FE2">
        <w:rPr>
          <w:sz w:val="24"/>
        </w:rPr>
        <w:t>.</w:t>
      </w:r>
    </w:p>
    <w:p w:rsidR="00FC7B83" w:rsidRPr="00386FE2" w:rsidRDefault="00FC7B83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</w:p>
    <w:p w:rsidR="00FC7B83" w:rsidRPr="00386FE2" w:rsidRDefault="00FC7B83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</w:p>
    <w:p w:rsidR="000C6518" w:rsidRPr="00386FE2" w:rsidRDefault="000C6518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386FE2">
        <w:rPr>
          <w:rFonts w:ascii="Calibri" w:eastAsia="Calibri" w:hAnsi="Calibri" w:cs="Calibri"/>
          <w:color w:val="000000"/>
          <w:sz w:val="24"/>
        </w:rPr>
        <w:t>_________________________________________</w:t>
      </w:r>
    </w:p>
    <w:p w:rsidR="00E43DA6" w:rsidRPr="00386FE2" w:rsidRDefault="000C6518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386FE2">
        <w:rPr>
          <w:rFonts w:ascii="Calibri" w:eastAsia="Calibri" w:hAnsi="Calibri" w:cs="Calibri"/>
          <w:color w:val="000000"/>
          <w:sz w:val="24"/>
        </w:rPr>
        <w:t xml:space="preserve">Nombre y firma del </w:t>
      </w:r>
    </w:p>
    <w:p w:rsidR="002B656A" w:rsidRDefault="000C6518" w:rsidP="00FC7B83">
      <w:pPr>
        <w:spacing w:after="0" w:line="240" w:lineRule="auto"/>
        <w:jc w:val="center"/>
        <w:rPr>
          <w:sz w:val="24"/>
        </w:rPr>
      </w:pPr>
      <w:proofErr w:type="gramStart"/>
      <w:r w:rsidRPr="00386FE2">
        <w:rPr>
          <w:rFonts w:ascii="Calibri" w:eastAsia="Calibri" w:hAnsi="Calibri" w:cs="Calibri"/>
          <w:color w:val="000000"/>
          <w:sz w:val="24"/>
        </w:rPr>
        <w:t>representante</w:t>
      </w:r>
      <w:proofErr w:type="gramEnd"/>
      <w:r w:rsidRPr="00386FE2">
        <w:rPr>
          <w:rFonts w:ascii="Calibri" w:eastAsia="Calibri" w:hAnsi="Calibri" w:cs="Calibri"/>
          <w:color w:val="000000"/>
          <w:sz w:val="24"/>
        </w:rPr>
        <w:t xml:space="preserve"> o apoderado legal del licitante</w:t>
      </w:r>
    </w:p>
    <w:p w:rsidR="000C6518" w:rsidRPr="002B656A" w:rsidRDefault="000C6518" w:rsidP="002B656A">
      <w:pPr>
        <w:jc w:val="center"/>
        <w:rPr>
          <w:sz w:val="24"/>
        </w:rPr>
      </w:pPr>
    </w:p>
    <w:sectPr w:rsidR="000C6518" w:rsidRPr="002B65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06E" w:rsidRDefault="00E9106E" w:rsidP="002B656A">
      <w:pPr>
        <w:spacing w:after="0" w:line="240" w:lineRule="auto"/>
      </w:pPr>
      <w:r>
        <w:separator/>
      </w:r>
    </w:p>
  </w:endnote>
  <w:endnote w:type="continuationSeparator" w:id="0">
    <w:p w:rsidR="00E9106E" w:rsidRDefault="00E9106E" w:rsidP="002B6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Default="002B656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Default="002B656A" w:rsidP="002B656A">
    <w:pPr>
      <w:pStyle w:val="Piedepgina"/>
      <w:jc w:val="center"/>
    </w:pPr>
    <w:r>
      <w:t>LICITACIÓN PÚBLICA NACIONAL MIXTA 40051001-096-23 (CAGEG-096/2023)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Default="002B656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06E" w:rsidRDefault="00E9106E" w:rsidP="002B656A">
      <w:pPr>
        <w:spacing w:after="0" w:line="240" w:lineRule="auto"/>
      </w:pPr>
      <w:r>
        <w:separator/>
      </w:r>
    </w:p>
  </w:footnote>
  <w:footnote w:type="continuationSeparator" w:id="0">
    <w:p w:rsidR="00E9106E" w:rsidRDefault="00E9106E" w:rsidP="002B6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Default="002B656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Default="002B656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Default="002B656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A3C"/>
    <w:multiLevelType w:val="multilevel"/>
    <w:tmpl w:val="CCBCC818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4C44E6"/>
    <w:multiLevelType w:val="multilevel"/>
    <w:tmpl w:val="258E41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">
    <w:nsid w:val="47740316"/>
    <w:multiLevelType w:val="hybridMultilevel"/>
    <w:tmpl w:val="000AE908"/>
    <w:lvl w:ilvl="0" w:tplc="855C8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C7EBC"/>
    <w:multiLevelType w:val="hybridMultilevel"/>
    <w:tmpl w:val="F2A2D35C"/>
    <w:lvl w:ilvl="0" w:tplc="547EF3C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85F06"/>
    <w:multiLevelType w:val="multilevel"/>
    <w:tmpl w:val="7D9096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5">
    <w:nsid w:val="6CF66144"/>
    <w:multiLevelType w:val="multilevel"/>
    <w:tmpl w:val="51AA5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6E"/>
    <w:rsid w:val="00006192"/>
    <w:rsid w:val="000C11CD"/>
    <w:rsid w:val="000C6518"/>
    <w:rsid w:val="001270AF"/>
    <w:rsid w:val="00131BD9"/>
    <w:rsid w:val="001C67EF"/>
    <w:rsid w:val="001D43F8"/>
    <w:rsid w:val="002124D5"/>
    <w:rsid w:val="00285059"/>
    <w:rsid w:val="002B656A"/>
    <w:rsid w:val="002C2881"/>
    <w:rsid w:val="002D5AD4"/>
    <w:rsid w:val="00317B7D"/>
    <w:rsid w:val="0033237D"/>
    <w:rsid w:val="003647E6"/>
    <w:rsid w:val="003676CB"/>
    <w:rsid w:val="00386FE2"/>
    <w:rsid w:val="003F2F80"/>
    <w:rsid w:val="004D2016"/>
    <w:rsid w:val="0050507A"/>
    <w:rsid w:val="00524E68"/>
    <w:rsid w:val="005F754C"/>
    <w:rsid w:val="006209F3"/>
    <w:rsid w:val="00624ABD"/>
    <w:rsid w:val="00624B46"/>
    <w:rsid w:val="006F270D"/>
    <w:rsid w:val="00717374"/>
    <w:rsid w:val="0076021D"/>
    <w:rsid w:val="00857D77"/>
    <w:rsid w:val="0087666E"/>
    <w:rsid w:val="00986B41"/>
    <w:rsid w:val="00987D81"/>
    <w:rsid w:val="009A0DF0"/>
    <w:rsid w:val="00AB7AC2"/>
    <w:rsid w:val="00B34E4D"/>
    <w:rsid w:val="00B552B2"/>
    <w:rsid w:val="00BD163B"/>
    <w:rsid w:val="00C311EC"/>
    <w:rsid w:val="00C562D1"/>
    <w:rsid w:val="00C86606"/>
    <w:rsid w:val="00CF312E"/>
    <w:rsid w:val="00D02781"/>
    <w:rsid w:val="00D22BF4"/>
    <w:rsid w:val="00D57206"/>
    <w:rsid w:val="00D8591F"/>
    <w:rsid w:val="00DE1C1B"/>
    <w:rsid w:val="00E35B37"/>
    <w:rsid w:val="00E43DA6"/>
    <w:rsid w:val="00E9106E"/>
    <w:rsid w:val="00F32700"/>
    <w:rsid w:val="00F97D52"/>
    <w:rsid w:val="00F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E1C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56A"/>
  </w:style>
  <w:style w:type="paragraph" w:styleId="Piedepgina">
    <w:name w:val="footer"/>
    <w:basedOn w:val="Normal"/>
    <w:link w:val="Piedepgina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E1C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56A"/>
  </w:style>
  <w:style w:type="paragraph" w:styleId="Piedepgina">
    <w:name w:val="footer"/>
    <w:basedOn w:val="Normal"/>
    <w:link w:val="Piedepgina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945AA-8C8F-4CAC-8AD2-FB6F63E1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1223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BERENICE RUIZ CERVANTES</dc:creator>
  <cp:lastModifiedBy>CLAUDIA BERENICE RUIZ CERVANTES</cp:lastModifiedBy>
  <cp:revision>36</cp:revision>
  <dcterms:created xsi:type="dcterms:W3CDTF">2023-10-03T17:29:00Z</dcterms:created>
  <dcterms:modified xsi:type="dcterms:W3CDTF">2023-11-14T19:15:00Z</dcterms:modified>
</cp:coreProperties>
</file>